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D7F" w:rsidRPr="00360F78" w:rsidRDefault="00FA2D7F" w:rsidP="009D5867">
      <w:pPr>
        <w:pStyle w:val="Heading1"/>
        <w:rPr>
          <w:lang w:val="af-ZA"/>
        </w:rPr>
      </w:pPr>
      <w:bookmarkStart w:id="0" w:name="_Toc339206980"/>
      <w:r w:rsidRPr="00360F78">
        <w:rPr>
          <w:lang w:val="af-ZA"/>
        </w:rPr>
        <w:t>Pra</w:t>
      </w:r>
      <w:r w:rsidR="00922795" w:rsidRPr="00360F78">
        <w:rPr>
          <w:lang w:val="af-ZA"/>
        </w:rPr>
        <w:t>ktiese</w:t>
      </w:r>
      <w:r w:rsidRPr="00360F78">
        <w:rPr>
          <w:lang w:val="af-ZA"/>
        </w:rPr>
        <w:t xml:space="preserve"> e</w:t>
      </w:r>
      <w:r w:rsidR="00F61723" w:rsidRPr="00360F78">
        <w:rPr>
          <w:lang w:val="af-ZA"/>
        </w:rPr>
        <w:t>-</w:t>
      </w:r>
      <w:r w:rsidR="00922795" w:rsidRPr="00360F78">
        <w:rPr>
          <w:lang w:val="af-ZA"/>
        </w:rPr>
        <w:t>pos</w:t>
      </w:r>
    </w:p>
    <w:p w:rsidR="00FA2D7F" w:rsidRPr="00360F78" w:rsidRDefault="00922795" w:rsidP="00922795">
      <w:pPr>
        <w:rPr>
          <w:lang w:val="af-ZA"/>
        </w:rPr>
      </w:pPr>
      <w:r w:rsidRPr="00360F78">
        <w:rPr>
          <w:lang w:val="af-ZA"/>
        </w:rPr>
        <w:t>E-posprogrammatuur soos Gmail en Outlook maak nie net die stuur en ontvangs van e-pos</w:t>
      </w:r>
      <w:r w:rsidR="00D52EB2">
        <w:rPr>
          <w:lang w:val="af-ZA"/>
        </w:rPr>
        <w:t>-</w:t>
      </w:r>
      <w:r w:rsidRPr="00360F78">
        <w:rPr>
          <w:lang w:val="af-ZA"/>
        </w:rPr>
        <w:t>boodskappe moontlik nie. Hulle bevat ook elemente soos kalenders, kontak</w:t>
      </w:r>
      <w:r w:rsidR="006F4869">
        <w:rPr>
          <w:lang w:val="af-ZA"/>
        </w:rPr>
        <w:t>te</w:t>
      </w:r>
      <w:r w:rsidRPr="00360F78">
        <w:rPr>
          <w:lang w:val="af-ZA"/>
        </w:rPr>
        <w:t>lyste, taaklyste en argiewe – wat jou kan help om meer georganiseerd te wees. Die verskillende opsies wat beskikbaar is hang af van die e-posstelsel wat jy gebruik.</w:t>
      </w:r>
    </w:p>
    <w:p w:rsidR="00FA2D7F" w:rsidRPr="00360F78" w:rsidRDefault="00FA2D7F" w:rsidP="00F61723">
      <w:pPr>
        <w:rPr>
          <w:lang w:val="af-ZA"/>
        </w:rPr>
      </w:pPr>
      <w:r w:rsidRPr="00360F78">
        <w:rPr>
          <w:noProof/>
          <w:lang w:val="en-ZA" w:eastAsia="en-ZA"/>
        </w:rPr>
        <w:drawing>
          <wp:anchor distT="0" distB="0" distL="114300" distR="114300" simplePos="0" relativeHeight="251659264" behindDoc="0" locked="0" layoutInCell="1" allowOverlap="1" wp14:anchorId="0EB3C2CF" wp14:editId="21452830">
            <wp:simplePos x="0" y="0"/>
            <wp:positionH relativeFrom="margin">
              <wp:align>right</wp:align>
            </wp:positionH>
            <wp:positionV relativeFrom="line">
              <wp:posOffset>329565</wp:posOffset>
            </wp:positionV>
            <wp:extent cx="5731510" cy="589915"/>
            <wp:effectExtent l="0" t="0" r="2540" b="63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589915"/>
                    </a:xfrm>
                    <a:prstGeom prst="rect">
                      <a:avLst/>
                    </a:prstGeom>
                  </pic:spPr>
                </pic:pic>
              </a:graphicData>
            </a:graphic>
          </wp:anchor>
        </w:drawing>
      </w:r>
      <w:r w:rsidR="00360F78" w:rsidRPr="00360F78">
        <w:rPr>
          <w:lang w:val="af-ZA"/>
        </w:rPr>
        <w:t xml:space="preserve">Hierdie take kan vanaf die </w:t>
      </w:r>
      <w:r w:rsidR="00360F78" w:rsidRPr="00360F78">
        <w:rPr>
          <w:i/>
          <w:lang w:val="af-ZA"/>
        </w:rPr>
        <w:t>Home-tab</w:t>
      </w:r>
      <w:r w:rsidR="00360F78" w:rsidRPr="00360F78">
        <w:rPr>
          <w:lang w:val="af-ZA"/>
        </w:rPr>
        <w:t xml:space="preserve"> in Outlook bestuur word. </w:t>
      </w:r>
    </w:p>
    <w:p w:rsidR="00D52EB2" w:rsidRDefault="00D52EB2" w:rsidP="00F61723">
      <w:pPr>
        <w:rPr>
          <w:lang w:val="af-ZA"/>
        </w:rPr>
      </w:pPr>
    </w:p>
    <w:p w:rsidR="00360F78" w:rsidRPr="00360F78" w:rsidRDefault="00360F78" w:rsidP="00F61723">
      <w:pPr>
        <w:rPr>
          <w:lang w:val="af-ZA"/>
        </w:rPr>
      </w:pPr>
      <w:r w:rsidRPr="00360F78">
        <w:rPr>
          <w:lang w:val="af-ZA"/>
        </w:rPr>
        <w:t xml:space="preserve">Klik op </w:t>
      </w:r>
      <w:r w:rsidRPr="00360F78">
        <w:rPr>
          <w:i/>
          <w:lang w:val="af-ZA"/>
        </w:rPr>
        <w:t xml:space="preserve">New Items </w:t>
      </w:r>
      <w:r w:rsidRPr="00360F78">
        <w:rPr>
          <w:lang w:val="af-ZA"/>
        </w:rPr>
        <w:t>in</w:t>
      </w:r>
      <w:r w:rsidRPr="00360F78">
        <w:rPr>
          <w:i/>
          <w:lang w:val="af-ZA"/>
        </w:rPr>
        <w:t xml:space="preserve"> die New</w:t>
      </w:r>
      <w:r w:rsidRPr="00360F78">
        <w:rPr>
          <w:b/>
          <w:lang w:val="af-ZA"/>
        </w:rPr>
        <w:t>-</w:t>
      </w:r>
      <w:r w:rsidRPr="00360F78">
        <w:rPr>
          <w:lang w:val="af-ZA"/>
        </w:rPr>
        <w:t>groep om die verskillende take wat jy kan uitvoer te vertoon:</w:t>
      </w:r>
    </w:p>
    <w:p w:rsidR="00097911" w:rsidRPr="00360F78" w:rsidRDefault="00F61723" w:rsidP="00851BF6">
      <w:pPr>
        <w:pStyle w:val="BodStudyOpp"/>
      </w:pPr>
      <w:r w:rsidRPr="00360F78">
        <w:rPr>
          <w:noProof/>
          <w:lang w:val="en-ZA" w:eastAsia="en-ZA"/>
        </w:rPr>
        <w:drawing>
          <wp:anchor distT="0" distB="0" distL="114300" distR="114300" simplePos="0" relativeHeight="251676672" behindDoc="0" locked="0" layoutInCell="1" allowOverlap="1" wp14:anchorId="75237A9F" wp14:editId="6D242703">
            <wp:simplePos x="0" y="0"/>
            <wp:positionH relativeFrom="column">
              <wp:posOffset>0</wp:posOffset>
            </wp:positionH>
            <wp:positionV relativeFrom="paragraph">
              <wp:posOffset>1270</wp:posOffset>
            </wp:positionV>
            <wp:extent cx="2084705" cy="2640965"/>
            <wp:effectExtent l="0" t="0" r="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84705" cy="26409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97911" w:rsidRPr="00360F78" w:rsidRDefault="00097911" w:rsidP="00BF3058">
      <w:pPr>
        <w:pStyle w:val="Heading2"/>
        <w:spacing w:before="0"/>
        <w:rPr>
          <w:lang w:val="af-ZA"/>
        </w:rPr>
      </w:pPr>
    </w:p>
    <w:p w:rsidR="00BF3058" w:rsidRPr="00360F78" w:rsidRDefault="00BF3058" w:rsidP="00851BF6">
      <w:pPr>
        <w:pStyle w:val="BodStudyOpp"/>
      </w:pPr>
    </w:p>
    <w:p w:rsidR="00353973" w:rsidRPr="00D52EB2" w:rsidRDefault="00353973" w:rsidP="00851BF6">
      <w:pPr>
        <w:pStyle w:val="BodStudyOpp"/>
      </w:pPr>
    </w:p>
    <w:p w:rsidR="00360F78" w:rsidRPr="00D52EB2" w:rsidRDefault="00360F78" w:rsidP="00851BF6">
      <w:pPr>
        <w:pStyle w:val="BodStudyOpp"/>
      </w:pPr>
      <w:r w:rsidRPr="00D52EB2">
        <w:t>Skep ’n nuwe e-posboodskap</w:t>
      </w:r>
    </w:p>
    <w:p w:rsidR="00360F78" w:rsidRPr="00D52EB2" w:rsidRDefault="00360F78" w:rsidP="00851BF6">
      <w:pPr>
        <w:pStyle w:val="BodStudyOpp"/>
      </w:pPr>
      <w:r w:rsidRPr="00D52EB2">
        <w:t>Stel ’n nuwe afspraak om in jou kalender te vertoon</w:t>
      </w:r>
    </w:p>
    <w:p w:rsidR="00360F78" w:rsidRPr="00D52EB2" w:rsidRDefault="00360F78" w:rsidP="00851BF6">
      <w:pPr>
        <w:pStyle w:val="BodStudyOpp"/>
      </w:pPr>
      <w:r w:rsidRPr="00D52EB2">
        <w:t>Stuur ’n nuwe e-pos</w:t>
      </w:r>
      <w:r w:rsidR="00D52EB2" w:rsidRPr="00D52EB2">
        <w:t>-</w:t>
      </w:r>
      <w:r w:rsidR="00F6272D" w:rsidRPr="00D52EB2">
        <w:t>ontmoetingsversoek</w:t>
      </w:r>
      <w:r w:rsidRPr="00D52EB2">
        <w:t xml:space="preserve"> aan iemand </w:t>
      </w:r>
    </w:p>
    <w:p w:rsidR="00097911" w:rsidRPr="00D52EB2" w:rsidRDefault="00360F78" w:rsidP="00851BF6">
      <w:pPr>
        <w:pStyle w:val="BodStudyOpp"/>
      </w:pPr>
      <w:r w:rsidRPr="00D52EB2">
        <w:t>Voeg ’n kontakpersoon by jou kontaklys</w:t>
      </w:r>
    </w:p>
    <w:p w:rsidR="00360F78" w:rsidRPr="00D52EB2" w:rsidRDefault="00360F78" w:rsidP="00851BF6">
      <w:pPr>
        <w:pStyle w:val="BodStudyOpp"/>
      </w:pPr>
      <w:r w:rsidRPr="00D52EB2">
        <w:t xml:space="preserve">Voeg ’n taak by die </w:t>
      </w:r>
      <w:r w:rsidR="00B04592" w:rsidRPr="00D52EB2">
        <w:t>‘</w:t>
      </w:r>
      <w:r w:rsidRPr="00D52EB2">
        <w:t>to-do</w:t>
      </w:r>
      <w:r w:rsidR="00B04592" w:rsidRPr="00D52EB2">
        <w:t>’</w:t>
      </w:r>
      <w:r w:rsidRPr="00D52EB2">
        <w:t>-lysie</w:t>
      </w:r>
    </w:p>
    <w:p w:rsidR="00BF3058" w:rsidRPr="00D52EB2" w:rsidRDefault="00BF3058" w:rsidP="00851BF6">
      <w:pPr>
        <w:pStyle w:val="BodStudyOpp"/>
      </w:pPr>
    </w:p>
    <w:p w:rsidR="00097911" w:rsidRPr="00360F78" w:rsidRDefault="00097911" w:rsidP="00851BF6">
      <w:pPr>
        <w:pStyle w:val="BodStudyOpp"/>
      </w:pPr>
    </w:p>
    <w:p w:rsidR="001B7C91" w:rsidRPr="00360F78" w:rsidRDefault="001B7C91" w:rsidP="00851BF6">
      <w:pPr>
        <w:pStyle w:val="BodStudyOpp"/>
      </w:pPr>
    </w:p>
    <w:p w:rsidR="00DF6CEA" w:rsidRPr="00360F78" w:rsidRDefault="00DF6CEA" w:rsidP="00851BF6">
      <w:pPr>
        <w:pStyle w:val="BodStudyOpp"/>
      </w:pPr>
    </w:p>
    <w:p w:rsidR="00851BF6" w:rsidRDefault="00851BF6">
      <w:pPr>
        <w:rPr>
          <w:rFonts w:asciiTheme="majorHAnsi" w:eastAsiaTheme="majorEastAsia" w:hAnsiTheme="majorHAnsi" w:cstheme="majorBidi"/>
          <w:b/>
          <w:sz w:val="32"/>
          <w:szCs w:val="26"/>
          <w:u w:val="dottedHeavy"/>
          <w:lang w:val="af-ZA"/>
        </w:rPr>
      </w:pPr>
      <w:r>
        <w:rPr>
          <w:lang w:val="af-ZA"/>
        </w:rPr>
        <w:br w:type="page"/>
      </w:r>
    </w:p>
    <w:p w:rsidR="00FA2D7F" w:rsidRPr="00360F78" w:rsidRDefault="00922795" w:rsidP="0091423E">
      <w:pPr>
        <w:pStyle w:val="Heading2"/>
        <w:rPr>
          <w:lang w:val="af-ZA"/>
        </w:rPr>
      </w:pPr>
      <w:r w:rsidRPr="00360F78">
        <w:rPr>
          <w:lang w:val="af-ZA"/>
        </w:rPr>
        <w:lastRenderedPageBreak/>
        <w:t>Kalender</w:t>
      </w:r>
      <w:bookmarkEnd w:id="0"/>
    </w:p>
    <w:p w:rsidR="00FA2D7F" w:rsidRPr="00851BF6" w:rsidRDefault="00922795" w:rsidP="00922795">
      <w:pPr>
        <w:rPr>
          <w:lang w:val="af-ZA"/>
        </w:rPr>
      </w:pPr>
      <w:r w:rsidRPr="00851BF6">
        <w:rPr>
          <w:lang w:val="af-ZA"/>
        </w:rPr>
        <w:t>In die ‘</w:t>
      </w:r>
      <w:r w:rsidR="00867797">
        <w:rPr>
          <w:lang w:val="af-ZA"/>
        </w:rPr>
        <w:t>C</w:t>
      </w:r>
      <w:r w:rsidRPr="00851BF6">
        <w:rPr>
          <w:lang w:val="af-ZA"/>
        </w:rPr>
        <w:t>alendar’-opsie kan jy ‘reminders’ aangaande gebeure, verjaardae of afsprake opstel. Jy kan hierdie aantekeninge selfs met jou mobiele toestel koördineer. Sodoende het jy toegang tot jou skedule waar jy ook</w:t>
      </w:r>
      <w:r w:rsidR="00360F78" w:rsidRPr="00851BF6">
        <w:rPr>
          <w:lang w:val="af-ZA"/>
        </w:rPr>
        <w:t xml:space="preserve"> </w:t>
      </w:r>
      <w:r w:rsidR="00F6272D" w:rsidRPr="00851BF6">
        <w:rPr>
          <w:lang w:val="af-ZA"/>
        </w:rPr>
        <w:t>al is. Die kalender</w:t>
      </w:r>
      <w:r w:rsidRPr="00851BF6">
        <w:rPr>
          <w:lang w:val="af-ZA"/>
        </w:rPr>
        <w:t xml:space="preserve"> kan met mense in ’n groep gedeel word. Mense wat ’n geleentheid of ’n vergadering moet bywoon, kan daaraan herinner word.</w:t>
      </w:r>
    </w:p>
    <w:p w:rsidR="00097911" w:rsidRPr="00851BF6" w:rsidRDefault="00A23541" w:rsidP="00851BF6">
      <w:pPr>
        <w:pStyle w:val="BodStudyOpp"/>
      </w:pPr>
      <w:r w:rsidRPr="00851BF6">
        <w:rPr>
          <w:noProof/>
          <w:shd w:val="clear" w:color="auto" w:fill="auto"/>
          <w:lang w:val="en-ZA" w:eastAsia="en-ZA"/>
          <w14:ligatures w14:val="standard"/>
        </w:rPr>
        <mc:AlternateContent>
          <mc:Choice Requires="wps">
            <w:drawing>
              <wp:anchor distT="0" distB="0" distL="114300" distR="114300" simplePos="0" relativeHeight="251667456" behindDoc="0" locked="0" layoutInCell="1" allowOverlap="1" wp14:anchorId="1EF984AB" wp14:editId="65636138">
                <wp:simplePos x="0" y="0"/>
                <wp:positionH relativeFrom="column">
                  <wp:posOffset>249556</wp:posOffset>
                </wp:positionH>
                <wp:positionV relativeFrom="line">
                  <wp:posOffset>933450</wp:posOffset>
                </wp:positionV>
                <wp:extent cx="45719" cy="400050"/>
                <wp:effectExtent l="19050" t="0" r="31115" b="38100"/>
                <wp:wrapNone/>
                <wp:docPr id="9" name="Down Arrow 9"/>
                <wp:cNvGraphicFramePr/>
                <a:graphic xmlns:a="http://schemas.openxmlformats.org/drawingml/2006/main">
                  <a:graphicData uri="http://schemas.microsoft.com/office/word/2010/wordprocessingShape">
                    <wps:wsp>
                      <wps:cNvSpPr/>
                      <wps:spPr>
                        <a:xfrm>
                          <a:off x="0" y="0"/>
                          <a:ext cx="45719" cy="4000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9" o:spid="_x0000_s1026" type="#_x0000_t67" style="position:absolute;margin-left:19.65pt;margin-top:73.5pt;width:3.6pt;height:31.5pt;z-index:251667456;visibility:visible;mso-wrap-style:square;mso-wrap-distance-left:9pt;mso-wrap-distance-top:0;mso-wrap-distance-right:9pt;mso-wrap-distance-bottom:0;mso-position-horizontal:absolute;mso-position-horizontal-relative:text;mso-position-vertical:absolute;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" adj="20366" fillcolor="#5b9bd5 [3204]" strokecolor="#1f4d78 [1604]" strokeweight="1pt">
                <w10:wrap anchory="line"/>
              </v:shape>
            </w:pict>
          </mc:Fallback>
        </mc:AlternateContent>
      </w:r>
      <w:r w:rsidR="00097911" w:rsidRPr="00851BF6">
        <w:rPr>
          <w:noProof/>
          <w:lang w:val="en-ZA" w:eastAsia="en-ZA"/>
        </w:rPr>
        <w:drawing>
          <wp:anchor distT="0" distB="0" distL="114300" distR="114300" simplePos="0" relativeHeight="251661312" behindDoc="0" locked="0" layoutInCell="1" allowOverlap="1" wp14:anchorId="30959E07" wp14:editId="76DC2F9B">
            <wp:simplePos x="0" y="0"/>
            <wp:positionH relativeFrom="margin">
              <wp:align>right</wp:align>
            </wp:positionH>
            <wp:positionV relativeFrom="line">
              <wp:posOffset>361315</wp:posOffset>
            </wp:positionV>
            <wp:extent cx="5731510" cy="703580"/>
            <wp:effectExtent l="0" t="0" r="2540" b="127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703580"/>
                    </a:xfrm>
                    <a:prstGeom prst="rect">
                      <a:avLst/>
                    </a:prstGeom>
                  </pic:spPr>
                </pic:pic>
              </a:graphicData>
            </a:graphic>
          </wp:anchor>
        </w:drawing>
      </w:r>
      <w:r w:rsidR="00360F78" w:rsidRPr="00851BF6">
        <w:t>Klik op die ‘</w:t>
      </w:r>
      <w:r w:rsidR="00867797">
        <w:t>C</w:t>
      </w:r>
      <w:r w:rsidR="00360F78" w:rsidRPr="00851BF6">
        <w:t>alender’-opsie</w:t>
      </w:r>
      <w:r w:rsidR="00097911" w:rsidRPr="00851BF6">
        <w:t>:</w:t>
      </w:r>
    </w:p>
    <w:p w:rsidR="00FA2D7F" w:rsidRPr="00360F78" w:rsidRDefault="00FA2D7F">
      <w:pPr>
        <w:rPr>
          <w:lang w:val="af-ZA"/>
        </w:rPr>
      </w:pPr>
    </w:p>
    <w:tbl>
      <w:tblPr>
        <w:tblStyle w:val="TableGrid"/>
        <w:tblW w:w="0" w:type="auto"/>
        <w:tblLook w:val="04A0" w:firstRow="1" w:lastRow="0" w:firstColumn="1" w:lastColumn="0" w:noHBand="0" w:noVBand="1"/>
      </w:tblPr>
      <w:tblGrid>
        <w:gridCol w:w="1434"/>
        <w:gridCol w:w="1439"/>
        <w:gridCol w:w="1492"/>
        <w:gridCol w:w="1457"/>
        <w:gridCol w:w="1483"/>
        <w:gridCol w:w="1937"/>
      </w:tblGrid>
      <w:tr w:rsidR="009A7F25" w:rsidRPr="00360F78" w:rsidTr="00BF3058">
        <w:tc>
          <w:tcPr>
            <w:tcW w:w="1540" w:type="dxa"/>
          </w:tcPr>
          <w:p w:rsidR="00BF3058" w:rsidRPr="00851BF6" w:rsidRDefault="00360F78">
            <w:pPr>
              <w:rPr>
                <w:sz w:val="20"/>
                <w:lang w:val="af-ZA"/>
              </w:rPr>
            </w:pPr>
            <w:r w:rsidRPr="00851BF6">
              <w:rPr>
                <w:sz w:val="20"/>
                <w:lang w:val="af-ZA"/>
              </w:rPr>
              <w:t>Voeg ’n nuwe afspraak by die kalender</w:t>
            </w:r>
          </w:p>
        </w:tc>
        <w:tc>
          <w:tcPr>
            <w:tcW w:w="1540" w:type="dxa"/>
          </w:tcPr>
          <w:p w:rsidR="00BF3058" w:rsidRPr="00851BF6" w:rsidRDefault="00360F78">
            <w:pPr>
              <w:rPr>
                <w:sz w:val="20"/>
                <w:lang w:val="af-ZA"/>
              </w:rPr>
            </w:pPr>
            <w:r w:rsidRPr="00851BF6">
              <w:rPr>
                <w:sz w:val="20"/>
                <w:lang w:val="af-ZA"/>
              </w:rPr>
              <w:t>Jy kan jou skedule vir ’n sekere dag of vir die volgende week vertoon.</w:t>
            </w:r>
          </w:p>
        </w:tc>
        <w:tc>
          <w:tcPr>
            <w:tcW w:w="1540" w:type="dxa"/>
          </w:tcPr>
          <w:p w:rsidR="00BF3058" w:rsidRPr="00851BF6" w:rsidRDefault="00360F78" w:rsidP="00851BF6">
            <w:pPr>
              <w:rPr>
                <w:sz w:val="20"/>
                <w:lang w:val="af-ZA"/>
              </w:rPr>
            </w:pPr>
            <w:r w:rsidRPr="00851BF6">
              <w:rPr>
                <w:sz w:val="20"/>
                <w:lang w:val="af-ZA"/>
              </w:rPr>
              <w:t xml:space="preserve">Stel die kalender om jou skedule vir verskillende </w:t>
            </w:r>
            <w:r w:rsidR="00FE1441" w:rsidRPr="00851BF6">
              <w:rPr>
                <w:sz w:val="20"/>
                <w:lang w:val="af-ZA"/>
              </w:rPr>
              <w:t xml:space="preserve">tydsperiodes te </w:t>
            </w:r>
            <w:r w:rsidR="00851BF6">
              <w:rPr>
                <w:sz w:val="20"/>
                <w:lang w:val="af-ZA"/>
              </w:rPr>
              <w:t>vertoon</w:t>
            </w:r>
            <w:r w:rsidR="00FE1441" w:rsidRPr="00851BF6">
              <w:rPr>
                <w:sz w:val="20"/>
                <w:lang w:val="af-ZA"/>
              </w:rPr>
              <w:t xml:space="preserve">. </w:t>
            </w:r>
          </w:p>
        </w:tc>
        <w:tc>
          <w:tcPr>
            <w:tcW w:w="1540" w:type="dxa"/>
          </w:tcPr>
          <w:p w:rsidR="00BF3058" w:rsidRPr="00851BF6" w:rsidRDefault="00B37591">
            <w:pPr>
              <w:rPr>
                <w:sz w:val="20"/>
                <w:lang w:val="af-ZA"/>
              </w:rPr>
            </w:pPr>
            <w:r w:rsidRPr="00851BF6">
              <w:rPr>
                <w:sz w:val="20"/>
                <w:lang w:val="af-ZA"/>
              </w:rPr>
              <w:t xml:space="preserve">Skep ’n nuwe skoon kalender of maak ’n bestaande kalender oop. </w:t>
            </w:r>
          </w:p>
        </w:tc>
        <w:tc>
          <w:tcPr>
            <w:tcW w:w="1541" w:type="dxa"/>
          </w:tcPr>
          <w:p w:rsidR="00BF3058" w:rsidRPr="00851BF6" w:rsidRDefault="00B37591" w:rsidP="00B37591">
            <w:pPr>
              <w:rPr>
                <w:sz w:val="20"/>
                <w:lang w:val="af-ZA"/>
              </w:rPr>
            </w:pPr>
            <w:r w:rsidRPr="00851BF6">
              <w:rPr>
                <w:sz w:val="20"/>
                <w:lang w:val="af-ZA"/>
              </w:rPr>
              <w:t>Laat jou toe om jou skedule met ander te deel, deur bv. e-pos</w:t>
            </w:r>
            <w:r w:rsidR="00851BF6">
              <w:rPr>
                <w:sz w:val="20"/>
                <w:lang w:val="af-ZA"/>
              </w:rPr>
              <w:t>-</w:t>
            </w:r>
            <w:r w:rsidRPr="00851BF6">
              <w:rPr>
                <w:sz w:val="20"/>
                <w:lang w:val="af-ZA"/>
              </w:rPr>
              <w:t xml:space="preserve"> boodskappe</w:t>
            </w:r>
            <w:r w:rsidR="00F6272D" w:rsidRPr="00851BF6">
              <w:rPr>
                <w:sz w:val="20"/>
                <w:lang w:val="af-ZA"/>
              </w:rPr>
              <w:t xml:space="preserve"> te gebruik</w:t>
            </w:r>
            <w:r w:rsidRPr="00851BF6">
              <w:rPr>
                <w:sz w:val="20"/>
                <w:lang w:val="af-ZA"/>
              </w:rPr>
              <w:t xml:space="preserve">. </w:t>
            </w:r>
          </w:p>
        </w:tc>
        <w:tc>
          <w:tcPr>
            <w:tcW w:w="1541" w:type="dxa"/>
          </w:tcPr>
          <w:p w:rsidR="00BF3058" w:rsidRPr="00851BF6" w:rsidRDefault="00B04592" w:rsidP="00B04592">
            <w:pPr>
              <w:rPr>
                <w:sz w:val="20"/>
                <w:lang w:val="af-ZA"/>
              </w:rPr>
            </w:pPr>
            <w:r w:rsidRPr="00851BF6">
              <w:rPr>
                <w:sz w:val="20"/>
                <w:lang w:val="af-ZA"/>
              </w:rPr>
              <w:t>Maak jou kontak</w:t>
            </w:r>
            <w:r w:rsidR="00F6272D" w:rsidRPr="00851BF6">
              <w:rPr>
                <w:sz w:val="20"/>
                <w:lang w:val="af-ZA"/>
              </w:rPr>
              <w:t>te</w:t>
            </w:r>
            <w:r w:rsidRPr="00851BF6">
              <w:rPr>
                <w:sz w:val="20"/>
                <w:lang w:val="af-ZA"/>
              </w:rPr>
              <w:t xml:space="preserve">lysie oop om vir ’n spesifieke persoon se kontakbesonderhede te soek. </w:t>
            </w:r>
          </w:p>
        </w:tc>
      </w:tr>
    </w:tbl>
    <w:p w:rsidR="00097911" w:rsidRPr="00360F78" w:rsidRDefault="00097911">
      <w:pPr>
        <w:rPr>
          <w:lang w:val="af-ZA"/>
        </w:rPr>
      </w:pPr>
    </w:p>
    <w:p w:rsidR="007831A1" w:rsidRPr="00360F78" w:rsidRDefault="00922795" w:rsidP="0091423E">
      <w:pPr>
        <w:pStyle w:val="Heading3"/>
        <w:rPr>
          <w:b/>
          <w:lang w:val="af-ZA"/>
        </w:rPr>
      </w:pPr>
      <w:r w:rsidRPr="00360F78">
        <w:rPr>
          <w:b/>
          <w:lang w:val="af-ZA"/>
        </w:rPr>
        <w:t>Aktiwiteit</w:t>
      </w:r>
    </w:p>
    <w:p w:rsidR="00851BF6" w:rsidRDefault="00851BF6">
      <w:pPr>
        <w:rPr>
          <w:lang w:val="af-ZA"/>
        </w:rPr>
      </w:pPr>
    </w:p>
    <w:p w:rsidR="007831A1" w:rsidRPr="00360F78" w:rsidRDefault="00B04592">
      <w:pPr>
        <w:rPr>
          <w:lang w:val="af-ZA"/>
        </w:rPr>
      </w:pPr>
      <w:r>
        <w:rPr>
          <w:lang w:val="af-ZA"/>
        </w:rPr>
        <w:t xml:space="preserve">Maak Outlook oop en doen die volgende: </w:t>
      </w:r>
    </w:p>
    <w:p w:rsidR="000E52BB" w:rsidRPr="00360F78" w:rsidRDefault="00B04592" w:rsidP="000E52BB">
      <w:pPr>
        <w:pStyle w:val="ListParagraph"/>
        <w:numPr>
          <w:ilvl w:val="0"/>
          <w:numId w:val="1"/>
        </w:numPr>
        <w:rPr>
          <w:lang w:val="af-ZA"/>
        </w:rPr>
      </w:pPr>
      <w:r>
        <w:rPr>
          <w:lang w:val="af-ZA"/>
        </w:rPr>
        <w:t>Voeg ’n ‘reminder’ by die kalender om jou aan jou ma se verjaarsdag te herinner</w:t>
      </w:r>
      <w:r w:rsidR="00851BF6">
        <w:rPr>
          <w:lang w:val="af-ZA"/>
        </w:rPr>
        <w:t>.</w:t>
      </w:r>
      <w:r>
        <w:rPr>
          <w:lang w:val="af-ZA"/>
        </w:rPr>
        <w:t xml:space="preserve"> </w:t>
      </w:r>
    </w:p>
    <w:p w:rsidR="000E52BB" w:rsidRPr="00360F78" w:rsidRDefault="00B04592" w:rsidP="000E52BB">
      <w:pPr>
        <w:pStyle w:val="ListParagraph"/>
        <w:numPr>
          <w:ilvl w:val="0"/>
          <w:numId w:val="1"/>
        </w:numPr>
        <w:rPr>
          <w:lang w:val="af-ZA"/>
        </w:rPr>
      </w:pPr>
      <w:r>
        <w:rPr>
          <w:lang w:val="af-ZA"/>
        </w:rPr>
        <w:t xml:space="preserve">Stuur ’n </w:t>
      </w:r>
      <w:r w:rsidR="00F6272D">
        <w:rPr>
          <w:lang w:val="af-ZA"/>
        </w:rPr>
        <w:t>ontmoetings</w:t>
      </w:r>
      <w:r>
        <w:rPr>
          <w:lang w:val="af-ZA"/>
        </w:rPr>
        <w:t>versoek na een van jou ma se vriende</w:t>
      </w:r>
      <w:r w:rsidR="00851BF6">
        <w:rPr>
          <w:lang w:val="af-ZA"/>
        </w:rPr>
        <w:t>.</w:t>
      </w:r>
      <w:r>
        <w:rPr>
          <w:lang w:val="af-ZA"/>
        </w:rPr>
        <w:t xml:space="preserve"> </w:t>
      </w:r>
    </w:p>
    <w:p w:rsidR="000E52BB" w:rsidRPr="00360F78" w:rsidRDefault="00B04592" w:rsidP="000E52BB">
      <w:pPr>
        <w:pStyle w:val="ListParagraph"/>
        <w:numPr>
          <w:ilvl w:val="0"/>
          <w:numId w:val="1"/>
        </w:numPr>
        <w:rPr>
          <w:lang w:val="af-ZA"/>
        </w:rPr>
      </w:pPr>
      <w:r>
        <w:rPr>
          <w:lang w:val="af-ZA"/>
        </w:rPr>
        <w:t>Vertoon jou skedule vir more, gebruik die kalender en stuur jou skedule na ’n vriend</w:t>
      </w:r>
      <w:r w:rsidR="00851BF6">
        <w:rPr>
          <w:lang w:val="af-ZA"/>
        </w:rPr>
        <w:t>.</w:t>
      </w:r>
    </w:p>
    <w:p w:rsidR="000E52BB" w:rsidRPr="00360F78" w:rsidRDefault="00B04592" w:rsidP="000E52BB">
      <w:pPr>
        <w:pStyle w:val="ListParagraph"/>
        <w:numPr>
          <w:ilvl w:val="0"/>
          <w:numId w:val="1"/>
        </w:numPr>
        <w:rPr>
          <w:lang w:val="af-ZA"/>
        </w:rPr>
      </w:pPr>
      <w:r>
        <w:rPr>
          <w:lang w:val="af-ZA"/>
        </w:rPr>
        <w:t>Kyk hoe jou</w:t>
      </w:r>
      <w:r w:rsidR="00851BF6">
        <w:rPr>
          <w:lang w:val="af-ZA"/>
        </w:rPr>
        <w:t xml:space="preserve"> kalender vir volgende week lyk.</w:t>
      </w:r>
    </w:p>
    <w:p w:rsidR="00851BF6" w:rsidRDefault="00851BF6">
      <w:pPr>
        <w:rPr>
          <w:rFonts w:asciiTheme="majorHAnsi" w:eastAsiaTheme="majorEastAsia" w:hAnsiTheme="majorHAnsi" w:cstheme="majorBidi"/>
          <w:b/>
          <w:sz w:val="32"/>
          <w:szCs w:val="26"/>
          <w:u w:val="dottedHeavy"/>
          <w:lang w:val="af-ZA"/>
        </w:rPr>
      </w:pPr>
      <w:r>
        <w:rPr>
          <w:lang w:val="af-ZA"/>
        </w:rPr>
        <w:br w:type="page"/>
      </w:r>
    </w:p>
    <w:p w:rsidR="001B7C91" w:rsidRPr="00360F78" w:rsidRDefault="001B7C91" w:rsidP="0091423E">
      <w:pPr>
        <w:pStyle w:val="Heading2"/>
        <w:rPr>
          <w:lang w:val="af-ZA"/>
        </w:rPr>
      </w:pPr>
      <w:r w:rsidRPr="00360F78">
        <w:rPr>
          <w:lang w:val="af-ZA"/>
        </w:rPr>
        <w:lastRenderedPageBreak/>
        <w:t>Ta</w:t>
      </w:r>
      <w:r w:rsidR="00922795" w:rsidRPr="00360F78">
        <w:rPr>
          <w:lang w:val="af-ZA"/>
        </w:rPr>
        <w:t>ke</w:t>
      </w:r>
    </w:p>
    <w:p w:rsidR="007831A1" w:rsidRDefault="00922795" w:rsidP="007831A1">
      <w:pPr>
        <w:rPr>
          <w:lang w:val="af-ZA"/>
        </w:rPr>
      </w:pPr>
      <w:r w:rsidRPr="00851BF6">
        <w:rPr>
          <w:lang w:val="af-ZA"/>
        </w:rPr>
        <w:t>Die ‘tasks’-opsie maak daarvoor voorsiening dat gebruikers take op ’n ‘to-do’-lys kan aanteken om hulle te herinner aan dinge wat hulle moet doen. Hierdie take kan in volgorde van belangrikheid gerangskik word, en hulle kan ge-e-pos of gedruk word, afhangende van die toepassing wat gebruik word. As die take aan ’n teikendatum gekoppel word kan ’n gebruiker rekord hou van watter taak volgende gedoen moet word deur die take volgens teikendatums te sorteer.</w:t>
      </w:r>
    </w:p>
    <w:p w:rsidR="00D40563" w:rsidRPr="00360F78" w:rsidRDefault="00D40563" w:rsidP="00D40563">
      <w:pPr>
        <w:spacing w:after="0"/>
        <w:rPr>
          <w:lang w:val="af-ZA"/>
        </w:rPr>
      </w:pPr>
      <w:r>
        <w:rPr>
          <w:lang w:val="af-ZA"/>
        </w:rPr>
        <w:t>K</w:t>
      </w:r>
      <w:r>
        <w:rPr>
          <w:lang w:val="af-ZA"/>
        </w:rPr>
        <w:t xml:space="preserve">lik op die </w:t>
      </w:r>
      <w:r w:rsidRPr="00851BF6">
        <w:rPr>
          <w:i/>
          <w:lang w:val="af-ZA"/>
        </w:rPr>
        <w:t>Tasks</w:t>
      </w:r>
      <w:r>
        <w:rPr>
          <w:lang w:val="af-ZA"/>
        </w:rPr>
        <w:t>-opsie</w:t>
      </w:r>
      <w:r w:rsidRPr="00360F78">
        <w:rPr>
          <w:lang w:val="af-ZA"/>
        </w:rPr>
        <w:t>:</w:t>
      </w:r>
      <w:r>
        <w:rPr>
          <w:lang w:val="af-ZA"/>
        </w:rPr>
        <w:t xml:space="preserve">  </w:t>
      </w:r>
    </w:p>
    <w:p w:rsidR="001B7C91" w:rsidRPr="00360F78" w:rsidRDefault="00C57062">
      <w:pPr>
        <w:rPr>
          <w:lang w:val="af-ZA"/>
        </w:rPr>
      </w:pPr>
      <w:r w:rsidRPr="00360F78">
        <w:rPr>
          <w:noProof/>
          <w:color w:val="FF0000"/>
          <w:lang w:val="en-ZA" w:eastAsia="en-ZA"/>
        </w:rPr>
        <w:drawing>
          <wp:anchor distT="0" distB="0" distL="114300" distR="114300" simplePos="0" relativeHeight="251664384" behindDoc="0" locked="0" layoutInCell="1" allowOverlap="1" wp14:anchorId="7FB528F1" wp14:editId="63F0B09E">
            <wp:simplePos x="0" y="0"/>
            <wp:positionH relativeFrom="margin">
              <wp:align>right</wp:align>
            </wp:positionH>
            <wp:positionV relativeFrom="line">
              <wp:posOffset>248920</wp:posOffset>
            </wp:positionV>
            <wp:extent cx="5731510" cy="541020"/>
            <wp:effectExtent l="0" t="0" r="2540" b="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541020"/>
                    </a:xfrm>
                    <a:prstGeom prst="rect">
                      <a:avLst/>
                    </a:prstGeom>
                  </pic:spPr>
                </pic:pic>
              </a:graphicData>
            </a:graphic>
          </wp:anchor>
        </w:drawing>
      </w:r>
      <w:r w:rsidR="00851BF6">
        <w:rPr>
          <w:lang w:val="af-ZA"/>
        </w:rPr>
        <w:t xml:space="preserve"> </w:t>
      </w:r>
    </w:p>
    <w:tbl>
      <w:tblPr>
        <w:tblStyle w:val="TableGrid"/>
        <w:tblW w:w="0" w:type="auto"/>
        <w:tblLook w:val="04A0" w:firstRow="1" w:lastRow="0" w:firstColumn="1" w:lastColumn="0" w:noHBand="0" w:noVBand="1"/>
      </w:tblPr>
      <w:tblGrid>
        <w:gridCol w:w="1027"/>
        <w:gridCol w:w="1357"/>
        <w:gridCol w:w="1003"/>
        <w:gridCol w:w="1170"/>
        <w:gridCol w:w="1170"/>
        <w:gridCol w:w="960"/>
        <w:gridCol w:w="1077"/>
        <w:gridCol w:w="1236"/>
      </w:tblGrid>
      <w:tr w:rsidR="000C4748" w:rsidRPr="00360F78" w:rsidTr="000C4748">
        <w:tc>
          <w:tcPr>
            <w:tcW w:w="1027" w:type="dxa"/>
          </w:tcPr>
          <w:p w:rsidR="000C4748" w:rsidRPr="00851BF6" w:rsidRDefault="00425593" w:rsidP="00851BF6">
            <w:pPr>
              <w:rPr>
                <w:sz w:val="20"/>
                <w:lang w:val="af-ZA"/>
              </w:rPr>
            </w:pPr>
            <w:r w:rsidRPr="00851BF6">
              <w:rPr>
                <w:sz w:val="20"/>
                <w:lang w:val="af-ZA"/>
              </w:rPr>
              <w:t xml:space="preserve">Voeg ’n nuwe taak by die lysie, sluit ’n </w:t>
            </w:r>
            <w:r w:rsidR="00F6272D" w:rsidRPr="00851BF6">
              <w:rPr>
                <w:sz w:val="20"/>
                <w:lang w:val="af-ZA"/>
              </w:rPr>
              <w:t>teiken-</w:t>
            </w:r>
            <w:r w:rsidRPr="00851BF6">
              <w:rPr>
                <w:sz w:val="20"/>
                <w:lang w:val="af-ZA"/>
              </w:rPr>
              <w:t>datum in, ’n prioriteit, ens</w:t>
            </w:r>
            <w:r w:rsidR="000C4748" w:rsidRPr="00851BF6">
              <w:rPr>
                <w:sz w:val="20"/>
                <w:lang w:val="af-ZA"/>
              </w:rPr>
              <w:t>.</w:t>
            </w:r>
          </w:p>
        </w:tc>
        <w:tc>
          <w:tcPr>
            <w:tcW w:w="983" w:type="dxa"/>
          </w:tcPr>
          <w:p w:rsidR="000C4748" w:rsidRPr="00851BF6" w:rsidRDefault="00425593" w:rsidP="00851BF6">
            <w:pPr>
              <w:rPr>
                <w:sz w:val="20"/>
                <w:lang w:val="af-ZA"/>
              </w:rPr>
            </w:pPr>
            <w:r w:rsidRPr="00851BF6">
              <w:rPr>
                <w:sz w:val="20"/>
                <w:lang w:val="af-ZA"/>
              </w:rPr>
              <w:t xml:space="preserve">Vee ’n geselekteerde </w:t>
            </w:r>
            <w:r w:rsidR="00851BF6" w:rsidRPr="00851BF6">
              <w:rPr>
                <w:sz w:val="20"/>
                <w:lang w:val="af-ZA"/>
              </w:rPr>
              <w:t>taak</w:t>
            </w:r>
            <w:r w:rsidRPr="00851BF6">
              <w:rPr>
                <w:sz w:val="20"/>
                <w:lang w:val="af-ZA"/>
              </w:rPr>
              <w:t xml:space="preserve"> uit</w:t>
            </w:r>
            <w:r w:rsidR="00851BF6" w:rsidRPr="00851BF6">
              <w:rPr>
                <w:sz w:val="20"/>
                <w:lang w:val="af-ZA"/>
              </w:rPr>
              <w:t>.</w:t>
            </w:r>
          </w:p>
        </w:tc>
        <w:tc>
          <w:tcPr>
            <w:tcW w:w="1003" w:type="dxa"/>
          </w:tcPr>
          <w:p w:rsidR="000C4748" w:rsidRPr="00851BF6" w:rsidRDefault="00425593">
            <w:pPr>
              <w:rPr>
                <w:sz w:val="20"/>
                <w:lang w:val="af-ZA"/>
              </w:rPr>
            </w:pPr>
            <w:r w:rsidRPr="00851BF6">
              <w:rPr>
                <w:sz w:val="20"/>
                <w:lang w:val="af-ZA"/>
              </w:rPr>
              <w:t>Reageer op ’n geselek-teerde taak</w:t>
            </w:r>
            <w:r w:rsidR="00851BF6" w:rsidRPr="00851BF6">
              <w:rPr>
                <w:sz w:val="20"/>
                <w:lang w:val="af-ZA"/>
              </w:rPr>
              <w:t>.</w:t>
            </w:r>
          </w:p>
        </w:tc>
        <w:tc>
          <w:tcPr>
            <w:tcW w:w="1170" w:type="dxa"/>
          </w:tcPr>
          <w:p w:rsidR="000C4748" w:rsidRPr="00851BF6" w:rsidRDefault="00425593" w:rsidP="00425593">
            <w:pPr>
              <w:rPr>
                <w:sz w:val="20"/>
                <w:lang w:val="af-ZA"/>
              </w:rPr>
            </w:pPr>
            <w:r w:rsidRPr="00851BF6">
              <w:rPr>
                <w:sz w:val="20"/>
                <w:lang w:val="af-ZA"/>
              </w:rPr>
              <w:t>Merk ’n taak as voltooi of verwyder voltooide take van die lysie</w:t>
            </w:r>
            <w:r w:rsidR="00851BF6" w:rsidRPr="00851BF6">
              <w:rPr>
                <w:sz w:val="20"/>
                <w:lang w:val="af-ZA"/>
              </w:rPr>
              <w:t>.</w:t>
            </w:r>
          </w:p>
        </w:tc>
        <w:tc>
          <w:tcPr>
            <w:tcW w:w="1170" w:type="dxa"/>
          </w:tcPr>
          <w:p w:rsidR="000C4748" w:rsidRPr="00851BF6" w:rsidRDefault="00425593" w:rsidP="00425593">
            <w:pPr>
              <w:rPr>
                <w:sz w:val="20"/>
                <w:lang w:val="af-ZA"/>
              </w:rPr>
            </w:pPr>
            <w:r w:rsidRPr="00851BF6">
              <w:rPr>
                <w:sz w:val="20"/>
                <w:lang w:val="af-ZA"/>
              </w:rPr>
              <w:t>Merk wanneer ’n taak aandag moet kry of voltooi moet word</w:t>
            </w:r>
            <w:r w:rsidR="00851BF6" w:rsidRPr="00851BF6">
              <w:rPr>
                <w:sz w:val="20"/>
                <w:lang w:val="af-ZA"/>
              </w:rPr>
              <w:t>.</w:t>
            </w:r>
          </w:p>
        </w:tc>
        <w:tc>
          <w:tcPr>
            <w:tcW w:w="931" w:type="dxa"/>
          </w:tcPr>
          <w:p w:rsidR="000C4748" w:rsidRPr="00851BF6" w:rsidRDefault="00425593" w:rsidP="00425593">
            <w:pPr>
              <w:rPr>
                <w:sz w:val="20"/>
                <w:lang w:val="af-ZA"/>
              </w:rPr>
            </w:pPr>
            <w:r w:rsidRPr="00851BF6">
              <w:rPr>
                <w:sz w:val="20"/>
                <w:lang w:val="af-ZA"/>
              </w:rPr>
              <w:t>Verander hoe jy die ‘to-do’-lysie wil beskou</w:t>
            </w:r>
            <w:r w:rsidR="00851BF6" w:rsidRPr="00851BF6">
              <w:rPr>
                <w:sz w:val="20"/>
                <w:lang w:val="af-ZA"/>
              </w:rPr>
              <w:t>.</w:t>
            </w:r>
          </w:p>
        </w:tc>
        <w:tc>
          <w:tcPr>
            <w:tcW w:w="1077" w:type="dxa"/>
          </w:tcPr>
          <w:p w:rsidR="000C4748" w:rsidRPr="00851BF6" w:rsidRDefault="00425593" w:rsidP="00333CAC">
            <w:pPr>
              <w:rPr>
                <w:sz w:val="20"/>
                <w:lang w:val="af-ZA"/>
              </w:rPr>
            </w:pPr>
            <w:r w:rsidRPr="00851BF6">
              <w:rPr>
                <w:sz w:val="20"/>
                <w:lang w:val="af-ZA"/>
              </w:rPr>
              <w:t xml:space="preserve">Skuif die taak na ’n ander lêergids of lysie of na jou </w:t>
            </w:r>
            <w:r w:rsidRPr="00851BF6">
              <w:rPr>
                <w:i/>
                <w:sz w:val="20"/>
                <w:lang w:val="af-ZA"/>
              </w:rPr>
              <w:t>not</w:t>
            </w:r>
            <w:r w:rsidR="00333CAC" w:rsidRPr="00851BF6">
              <w:rPr>
                <w:i/>
                <w:sz w:val="20"/>
                <w:lang w:val="af-ZA"/>
              </w:rPr>
              <w:t>ebook</w:t>
            </w:r>
            <w:r w:rsidR="00851BF6" w:rsidRPr="00851BF6">
              <w:rPr>
                <w:i/>
                <w:sz w:val="20"/>
                <w:lang w:val="af-ZA"/>
              </w:rPr>
              <w:t>.</w:t>
            </w:r>
          </w:p>
        </w:tc>
        <w:tc>
          <w:tcPr>
            <w:tcW w:w="1159" w:type="dxa"/>
          </w:tcPr>
          <w:p w:rsidR="000C4748" w:rsidRPr="00851BF6" w:rsidRDefault="00425593" w:rsidP="006F4869">
            <w:pPr>
              <w:rPr>
                <w:sz w:val="20"/>
                <w:lang w:val="af-ZA"/>
              </w:rPr>
            </w:pPr>
            <w:r w:rsidRPr="00851BF6">
              <w:rPr>
                <w:sz w:val="20"/>
                <w:lang w:val="af-ZA"/>
              </w:rPr>
              <w:t>Kategoriseer as ’n taak, d.w.s. merk as belangrik of privaat</w:t>
            </w:r>
            <w:r w:rsidR="00851BF6" w:rsidRPr="00851BF6">
              <w:rPr>
                <w:sz w:val="20"/>
                <w:lang w:val="af-ZA"/>
              </w:rPr>
              <w:t>.</w:t>
            </w:r>
            <w:r w:rsidRPr="00851BF6">
              <w:rPr>
                <w:sz w:val="20"/>
                <w:lang w:val="af-ZA"/>
              </w:rPr>
              <w:t xml:space="preserve"> </w:t>
            </w:r>
          </w:p>
        </w:tc>
      </w:tr>
    </w:tbl>
    <w:p w:rsidR="007831A1" w:rsidRPr="00360F78" w:rsidRDefault="007831A1">
      <w:pPr>
        <w:rPr>
          <w:lang w:val="af-ZA"/>
        </w:rPr>
      </w:pPr>
    </w:p>
    <w:p w:rsidR="000E52BB" w:rsidRPr="00360F78" w:rsidRDefault="006F4869" w:rsidP="0091423E">
      <w:pPr>
        <w:pStyle w:val="Heading3"/>
        <w:rPr>
          <w:b/>
          <w:lang w:val="af-ZA"/>
        </w:rPr>
      </w:pPr>
      <w:r>
        <w:rPr>
          <w:b/>
          <w:lang w:val="af-ZA"/>
        </w:rPr>
        <w:t>Aktiwiteit</w:t>
      </w:r>
    </w:p>
    <w:p w:rsidR="00851BF6" w:rsidRDefault="00851BF6" w:rsidP="000E52BB">
      <w:pPr>
        <w:rPr>
          <w:lang w:val="af-ZA"/>
        </w:rPr>
      </w:pPr>
    </w:p>
    <w:p w:rsidR="000E52BB" w:rsidRPr="00360F78" w:rsidRDefault="006F4869" w:rsidP="000E52BB">
      <w:pPr>
        <w:rPr>
          <w:lang w:val="af-ZA"/>
        </w:rPr>
      </w:pPr>
      <w:r>
        <w:rPr>
          <w:lang w:val="af-ZA"/>
        </w:rPr>
        <w:t>Maak</w:t>
      </w:r>
      <w:r w:rsidR="000E52BB" w:rsidRPr="00360F78">
        <w:rPr>
          <w:lang w:val="af-ZA"/>
        </w:rPr>
        <w:t xml:space="preserve"> Outlook </w:t>
      </w:r>
      <w:r>
        <w:rPr>
          <w:lang w:val="af-ZA"/>
        </w:rPr>
        <w:t>oop en doen die volgende</w:t>
      </w:r>
      <w:r w:rsidR="000E52BB" w:rsidRPr="00360F78">
        <w:rPr>
          <w:lang w:val="af-ZA"/>
        </w:rPr>
        <w:t>:</w:t>
      </w:r>
    </w:p>
    <w:p w:rsidR="000E52BB" w:rsidRPr="00360F78" w:rsidRDefault="006F4869" w:rsidP="000E52BB">
      <w:pPr>
        <w:pStyle w:val="ListParagraph"/>
        <w:numPr>
          <w:ilvl w:val="0"/>
          <w:numId w:val="2"/>
        </w:numPr>
        <w:rPr>
          <w:lang w:val="af-ZA"/>
        </w:rPr>
      </w:pPr>
      <w:r>
        <w:rPr>
          <w:lang w:val="af-ZA"/>
        </w:rPr>
        <w:t xml:space="preserve">Voeg al jou toetse en eksamens vir die jaar in jou ‘to-do’-lysie en merk as belangrik. </w:t>
      </w:r>
    </w:p>
    <w:p w:rsidR="000E52BB" w:rsidRPr="00360F78" w:rsidRDefault="006F4869" w:rsidP="000E52BB">
      <w:pPr>
        <w:pStyle w:val="ListParagraph"/>
        <w:numPr>
          <w:ilvl w:val="0"/>
          <w:numId w:val="2"/>
        </w:numPr>
        <w:rPr>
          <w:lang w:val="af-ZA"/>
        </w:rPr>
      </w:pPr>
      <w:r>
        <w:rPr>
          <w:lang w:val="af-ZA"/>
        </w:rPr>
        <w:t>Merk die toetse en eksamens wat verby is, as voltooi (</w:t>
      </w:r>
      <w:r w:rsidRPr="006F4869">
        <w:rPr>
          <w:i/>
          <w:lang w:val="af-ZA"/>
        </w:rPr>
        <w:t>complete</w:t>
      </w:r>
      <w:r>
        <w:rPr>
          <w:lang w:val="af-ZA"/>
        </w:rPr>
        <w:t>).</w:t>
      </w:r>
    </w:p>
    <w:p w:rsidR="00851BF6" w:rsidRDefault="00851BF6">
      <w:pPr>
        <w:rPr>
          <w:rFonts w:asciiTheme="majorHAnsi" w:eastAsiaTheme="majorEastAsia" w:hAnsiTheme="majorHAnsi" w:cstheme="majorBidi"/>
          <w:b/>
          <w:sz w:val="32"/>
          <w:szCs w:val="26"/>
          <w:u w:val="dottedHeavy"/>
          <w:lang w:val="af-ZA"/>
        </w:rPr>
      </w:pPr>
      <w:r>
        <w:rPr>
          <w:lang w:val="af-ZA"/>
        </w:rPr>
        <w:br w:type="page"/>
      </w:r>
    </w:p>
    <w:p w:rsidR="0022077E" w:rsidRPr="00360F78" w:rsidRDefault="00922795" w:rsidP="0022077E">
      <w:pPr>
        <w:pStyle w:val="Heading2"/>
        <w:rPr>
          <w:lang w:val="af-ZA"/>
        </w:rPr>
      </w:pPr>
      <w:r w:rsidRPr="00360F78">
        <w:rPr>
          <w:lang w:val="af-ZA"/>
        </w:rPr>
        <w:lastRenderedPageBreak/>
        <w:t>Kontaktelys</w:t>
      </w:r>
    </w:p>
    <w:p w:rsidR="0022077E" w:rsidRPr="00851BF6" w:rsidRDefault="00922795" w:rsidP="00922795">
      <w:pPr>
        <w:rPr>
          <w:lang w:val="af-ZA"/>
        </w:rPr>
      </w:pPr>
      <w:r w:rsidRPr="00851BF6">
        <w:rPr>
          <w:lang w:val="af-ZA"/>
        </w:rPr>
        <w:t>Alle e-postoepassings het ’n adresboek of kontaktelys. Jy kan die e-posadresse van die mense aan wie jy e-pos wil stuur, saamgroepeer. Die eienskappe van die lys kan so gestel word dat adresse outomaties tot ’n e-poslys bygevoeg word, of jy kan die e-posadresse per hand byvoeg, of hulle selfs vanaf ’n ander toepassing of e-posstelsel invoer. Sommige pakkette maak dit moontlik om inligting soos mense se fisiese en posadresse en telefoonnommers by te voeg.</w:t>
      </w:r>
    </w:p>
    <w:p w:rsidR="0022077E" w:rsidRPr="00851BF6" w:rsidRDefault="00922795" w:rsidP="00922795">
      <w:pPr>
        <w:rPr>
          <w:lang w:val="af-ZA"/>
        </w:rPr>
      </w:pPr>
      <w:r w:rsidRPr="00851BF6">
        <w:rPr>
          <w:lang w:val="af-ZA"/>
        </w:rPr>
        <w:t>Wanneer jy ’n e-posboodskap opstel kan jy die adres uit jou kontaktelys of adresboek k</w:t>
      </w:r>
      <w:r w:rsidR="00333CAC" w:rsidRPr="00851BF6">
        <w:rPr>
          <w:lang w:val="af-ZA"/>
        </w:rPr>
        <w:t>ies, of jy kan dit per hand</w:t>
      </w:r>
      <w:r w:rsidRPr="00851BF6">
        <w:rPr>
          <w:lang w:val="af-ZA"/>
        </w:rPr>
        <w:t xml:space="preserve"> intik. </w:t>
      </w:r>
      <w:r w:rsidR="0022077E" w:rsidRPr="00851BF6">
        <w:rPr>
          <w:lang w:val="af-ZA"/>
        </w:rPr>
        <w:t xml:space="preserve"> </w:t>
      </w:r>
    </w:p>
    <w:p w:rsidR="000B47EF" w:rsidRDefault="00922795" w:rsidP="00922795">
      <w:pPr>
        <w:rPr>
          <w:lang w:val="af-ZA"/>
        </w:rPr>
      </w:pPr>
      <w:r w:rsidRPr="00851BF6">
        <w:rPr>
          <w:lang w:val="af-ZA"/>
        </w:rPr>
        <w:t xml:space="preserve">Kontakte kan in groeplyste </w:t>
      </w:r>
      <w:r w:rsidRPr="00851BF6">
        <w:rPr>
          <w:i/>
          <w:lang w:val="af-ZA"/>
        </w:rPr>
        <w:t>(distribution lists)</w:t>
      </w:r>
      <w:r w:rsidRPr="00851BF6">
        <w:rPr>
          <w:lang w:val="af-ZA"/>
        </w:rPr>
        <w:t xml:space="preserve"> gegroepeer word sodat jy dieselfde boodskap aan baie mense kan stuur sonder dat jy elke individuele adres moet byvoeg.</w:t>
      </w:r>
    </w:p>
    <w:p w:rsidR="00D40563" w:rsidRPr="00851BF6" w:rsidRDefault="00D40563" w:rsidP="00D40563">
      <w:pPr>
        <w:spacing w:after="0"/>
        <w:rPr>
          <w:lang w:val="af-ZA"/>
        </w:rPr>
      </w:pPr>
      <w:r>
        <w:t>K</w:t>
      </w:r>
      <w:r>
        <w:t xml:space="preserve">lik </w:t>
      </w:r>
      <w:bookmarkStart w:id="1" w:name="_GoBack"/>
      <w:bookmarkEnd w:id="1"/>
      <w:r>
        <w:t xml:space="preserve">op die </w:t>
      </w:r>
      <w:r w:rsidRPr="009B3703">
        <w:rPr>
          <w:i/>
        </w:rPr>
        <w:t>People</w:t>
      </w:r>
      <w:r>
        <w:rPr>
          <w:i/>
        </w:rPr>
        <w:t>-</w:t>
      </w:r>
      <w:r w:rsidRPr="00CB2FCF">
        <w:t>opsie</w:t>
      </w:r>
      <w:r>
        <w:t>:</w:t>
      </w:r>
    </w:p>
    <w:p w:rsidR="00851BF6" w:rsidRPr="009B3703" w:rsidRDefault="00851BF6" w:rsidP="00851BF6">
      <w:pPr>
        <w:pStyle w:val="BodStudyOpp"/>
      </w:pPr>
      <w:r w:rsidRPr="009B3703">
        <w:rPr>
          <w:noProof/>
          <w:lang w:val="en-ZA" w:eastAsia="en-ZA"/>
        </w:rPr>
        <w:drawing>
          <wp:anchor distT="0" distB="0" distL="114300" distR="114300" simplePos="0" relativeHeight="251678720" behindDoc="0" locked="0" layoutInCell="1" allowOverlap="1" wp14:anchorId="0D36CE17" wp14:editId="0A8D0DE4">
            <wp:simplePos x="0" y="0"/>
            <wp:positionH relativeFrom="margin">
              <wp:align>right</wp:align>
            </wp:positionH>
            <wp:positionV relativeFrom="line">
              <wp:posOffset>219075</wp:posOffset>
            </wp:positionV>
            <wp:extent cx="5731510" cy="527685"/>
            <wp:effectExtent l="0" t="0" r="2540" b="5715"/>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527685"/>
                    </a:xfrm>
                    <a:prstGeom prst="rect">
                      <a:avLst/>
                    </a:prstGeom>
                  </pic:spPr>
                </pic:pic>
              </a:graphicData>
            </a:graphic>
          </wp:anchor>
        </w:drawing>
      </w:r>
    </w:p>
    <w:tbl>
      <w:tblPr>
        <w:tblStyle w:val="TableGrid"/>
        <w:tblW w:w="0" w:type="auto"/>
        <w:tblLook w:val="04A0" w:firstRow="1" w:lastRow="0" w:firstColumn="1" w:lastColumn="0" w:noHBand="0" w:noVBand="1"/>
      </w:tblPr>
      <w:tblGrid>
        <w:gridCol w:w="1541"/>
        <w:gridCol w:w="1086"/>
        <w:gridCol w:w="1668"/>
        <w:gridCol w:w="1567"/>
        <w:gridCol w:w="1258"/>
        <w:gridCol w:w="2122"/>
      </w:tblGrid>
      <w:tr w:rsidR="00A23541" w:rsidRPr="00360F78" w:rsidTr="00741B12">
        <w:tc>
          <w:tcPr>
            <w:tcW w:w="1316" w:type="dxa"/>
          </w:tcPr>
          <w:p w:rsidR="00A23541" w:rsidRPr="00360F78" w:rsidRDefault="00333CAC" w:rsidP="00851BF6">
            <w:pPr>
              <w:pStyle w:val="BodStudyOpp"/>
            </w:pPr>
            <w:r>
              <w:t xml:space="preserve">Voeg </w:t>
            </w:r>
            <w:r w:rsidR="00851BF6">
              <w:t xml:space="preserve">’n nuwe persoon se </w:t>
            </w:r>
            <w:r>
              <w:t>kontakinligting</w:t>
            </w:r>
            <w:r w:rsidR="00851BF6">
              <w:t xml:space="preserve"> </w:t>
            </w:r>
            <w:r w:rsidR="006F4869">
              <w:t>by</w:t>
            </w:r>
            <w:r>
              <w:t>,</w:t>
            </w:r>
            <w:r w:rsidR="006F4869">
              <w:t xml:space="preserve"> of voeg mense by om</w:t>
            </w:r>
            <w:r w:rsidR="00851BF6">
              <w:t xml:space="preserve"> ’n nuwe </w:t>
            </w:r>
            <w:r w:rsidR="00851BF6" w:rsidRPr="00851BF6">
              <w:t>groeplys</w:t>
            </w:r>
            <w:r w:rsidR="00851BF6">
              <w:t xml:space="preserve"> op te stel.</w:t>
            </w:r>
          </w:p>
        </w:tc>
        <w:tc>
          <w:tcPr>
            <w:tcW w:w="861" w:type="dxa"/>
          </w:tcPr>
          <w:p w:rsidR="00A23541" w:rsidRPr="00360F78" w:rsidRDefault="006F4869" w:rsidP="00851BF6">
            <w:pPr>
              <w:pStyle w:val="BodStudyOpp"/>
            </w:pPr>
            <w:r>
              <w:t>Verwyder ’n persoon van jou kontak</w:t>
            </w:r>
            <w:r w:rsidR="00333CAC">
              <w:t>te</w:t>
            </w:r>
            <w:r w:rsidR="00851BF6">
              <w:t>-</w:t>
            </w:r>
            <w:r>
              <w:t>lys</w:t>
            </w:r>
            <w:r w:rsidR="00851BF6">
              <w:t>.</w:t>
            </w:r>
          </w:p>
        </w:tc>
        <w:tc>
          <w:tcPr>
            <w:tcW w:w="1721" w:type="dxa"/>
          </w:tcPr>
          <w:p w:rsidR="00A23541" w:rsidRPr="00360F78" w:rsidRDefault="00A51612" w:rsidP="00851BF6">
            <w:pPr>
              <w:pStyle w:val="BodStudyOpp"/>
            </w:pPr>
            <w:r>
              <w:t xml:space="preserve">Stuur ’n versoek vir ’n vergadering na ’n persoon of na mense in ’n </w:t>
            </w:r>
            <w:r w:rsidR="00851BF6" w:rsidRPr="00851BF6">
              <w:t>groeplys</w:t>
            </w:r>
            <w:r w:rsidR="00851BF6">
              <w:t>.</w:t>
            </w:r>
          </w:p>
        </w:tc>
        <w:tc>
          <w:tcPr>
            <w:tcW w:w="1279" w:type="dxa"/>
          </w:tcPr>
          <w:p w:rsidR="00A23541" w:rsidRPr="00360F78" w:rsidRDefault="00851BF6" w:rsidP="00851BF6">
            <w:pPr>
              <w:pStyle w:val="BodStudyOpp"/>
            </w:pPr>
            <w:r>
              <w:t>Beskou die kontaktelys in verskille formate of vertoon verskillende kontak-besonderhede.</w:t>
            </w:r>
          </w:p>
        </w:tc>
        <w:tc>
          <w:tcPr>
            <w:tcW w:w="1279" w:type="dxa"/>
          </w:tcPr>
          <w:p w:rsidR="00A23541" w:rsidRPr="00360F78" w:rsidRDefault="00E22987" w:rsidP="00851BF6">
            <w:pPr>
              <w:pStyle w:val="BodStudyOpp"/>
            </w:pPr>
            <w:r>
              <w:t xml:space="preserve">Skep ’n vormbrief of e-pos om na al jou kontakte in ’n spesifieke groep </w:t>
            </w:r>
            <w:r w:rsidR="00333CAC">
              <w:t>te stuur</w:t>
            </w:r>
            <w:r w:rsidR="00851BF6">
              <w:t>.</w:t>
            </w:r>
          </w:p>
        </w:tc>
        <w:tc>
          <w:tcPr>
            <w:tcW w:w="1280" w:type="dxa"/>
          </w:tcPr>
          <w:p w:rsidR="00A23541" w:rsidRPr="00360F78" w:rsidRDefault="00BB5D65" w:rsidP="00851BF6">
            <w:pPr>
              <w:pStyle w:val="BodStudyOpp"/>
            </w:pPr>
            <w:r>
              <w:t>Stuur kontakbesonderhede na iemand wat e-pos gebruik, as ’n aanhegsel of besigheidskaartjie</w:t>
            </w:r>
            <w:r w:rsidR="00851BF6">
              <w:t>.</w:t>
            </w:r>
          </w:p>
        </w:tc>
      </w:tr>
    </w:tbl>
    <w:p w:rsidR="000B47EF" w:rsidRPr="00360F78" w:rsidRDefault="000B47EF" w:rsidP="00851BF6">
      <w:pPr>
        <w:pStyle w:val="BodStudyOpp"/>
      </w:pPr>
    </w:p>
    <w:p w:rsidR="000E52BB" w:rsidRPr="00360F78" w:rsidRDefault="0044628A" w:rsidP="0091423E">
      <w:pPr>
        <w:pStyle w:val="Heading3"/>
        <w:rPr>
          <w:b/>
          <w:lang w:val="af-ZA"/>
        </w:rPr>
      </w:pPr>
      <w:r>
        <w:rPr>
          <w:b/>
          <w:lang w:val="af-ZA"/>
        </w:rPr>
        <w:t>Aktiwiteit</w:t>
      </w:r>
    </w:p>
    <w:p w:rsidR="00851BF6" w:rsidRDefault="00851BF6" w:rsidP="004C17D5">
      <w:pPr>
        <w:rPr>
          <w:lang w:val="af-ZA"/>
        </w:rPr>
      </w:pPr>
    </w:p>
    <w:p w:rsidR="004C17D5" w:rsidRPr="00360F78" w:rsidRDefault="0044628A" w:rsidP="004C17D5">
      <w:pPr>
        <w:rPr>
          <w:lang w:val="af-ZA"/>
        </w:rPr>
      </w:pPr>
      <w:r>
        <w:rPr>
          <w:lang w:val="af-ZA"/>
        </w:rPr>
        <w:t>Maak</w:t>
      </w:r>
      <w:r w:rsidR="004C17D5" w:rsidRPr="00360F78">
        <w:rPr>
          <w:lang w:val="af-ZA"/>
        </w:rPr>
        <w:t xml:space="preserve"> Outlook </w:t>
      </w:r>
      <w:r>
        <w:rPr>
          <w:lang w:val="af-ZA"/>
        </w:rPr>
        <w:t>oop en doen die volgende</w:t>
      </w:r>
      <w:r w:rsidR="004C17D5" w:rsidRPr="00360F78">
        <w:rPr>
          <w:lang w:val="af-ZA"/>
        </w:rPr>
        <w:t>:</w:t>
      </w:r>
    </w:p>
    <w:p w:rsidR="004C17D5" w:rsidRPr="00360F78" w:rsidRDefault="0044628A" w:rsidP="004C17D5">
      <w:pPr>
        <w:pStyle w:val="ListParagraph"/>
        <w:numPr>
          <w:ilvl w:val="0"/>
          <w:numId w:val="3"/>
        </w:numPr>
        <w:rPr>
          <w:lang w:val="af-ZA"/>
        </w:rPr>
      </w:pPr>
      <w:r>
        <w:rPr>
          <w:lang w:val="af-ZA"/>
        </w:rPr>
        <w:t xml:space="preserve">Voeg ’n persoon en sy/haar kontakbesonderhede </w:t>
      </w:r>
      <w:r w:rsidR="00333CAC">
        <w:rPr>
          <w:lang w:val="af-ZA"/>
        </w:rPr>
        <w:t>by</w:t>
      </w:r>
      <w:r>
        <w:rPr>
          <w:lang w:val="af-ZA"/>
        </w:rPr>
        <w:t xml:space="preserve"> jou kontaktelys</w:t>
      </w:r>
      <w:r w:rsidR="00851BF6">
        <w:rPr>
          <w:lang w:val="af-ZA"/>
        </w:rPr>
        <w:t>.</w:t>
      </w:r>
    </w:p>
    <w:p w:rsidR="004C17D5" w:rsidRPr="00360F78" w:rsidRDefault="002237BB" w:rsidP="004C17D5">
      <w:pPr>
        <w:pStyle w:val="ListParagraph"/>
        <w:numPr>
          <w:ilvl w:val="0"/>
          <w:numId w:val="3"/>
        </w:numPr>
        <w:rPr>
          <w:lang w:val="af-ZA"/>
        </w:rPr>
      </w:pPr>
      <w:r>
        <w:rPr>
          <w:lang w:val="af-ZA"/>
        </w:rPr>
        <w:t>Skep ’n kontakgroep wat jou naaste vriende insluit en stuur ’n ontmoetingsversoek vir ’n partytjie na die groep</w:t>
      </w:r>
      <w:r w:rsidR="00851BF6">
        <w:rPr>
          <w:lang w:val="af-ZA"/>
        </w:rPr>
        <w:t>.</w:t>
      </w:r>
    </w:p>
    <w:p w:rsidR="004C17D5" w:rsidRPr="00360F78" w:rsidRDefault="00D73AD8" w:rsidP="004C17D5">
      <w:pPr>
        <w:pStyle w:val="ListParagraph"/>
        <w:numPr>
          <w:ilvl w:val="0"/>
          <w:numId w:val="3"/>
        </w:numPr>
        <w:rPr>
          <w:lang w:val="af-ZA"/>
        </w:rPr>
      </w:pPr>
      <w:r>
        <w:rPr>
          <w:lang w:val="af-ZA"/>
        </w:rPr>
        <w:t>Gebruik ’n besigheidskaartjie en stuur die kontakbesonderhede van een van jou kontakte na ’n vriend</w:t>
      </w:r>
      <w:r w:rsidR="004C17D5" w:rsidRPr="00360F78">
        <w:rPr>
          <w:lang w:val="af-ZA"/>
        </w:rPr>
        <w:t>.</w:t>
      </w:r>
    </w:p>
    <w:p w:rsidR="00851BF6" w:rsidRPr="009B3703" w:rsidRDefault="00851BF6" w:rsidP="00851BF6">
      <w:pPr>
        <w:pStyle w:val="ListParagraph"/>
        <w:numPr>
          <w:ilvl w:val="0"/>
          <w:numId w:val="3"/>
        </w:numPr>
        <w:rPr>
          <w:lang w:val="af-ZA"/>
        </w:rPr>
      </w:pPr>
      <w:bookmarkStart w:id="2" w:name="_Toc339206983"/>
      <w:r>
        <w:rPr>
          <w:lang w:val="af-ZA"/>
        </w:rPr>
        <w:t>Gebruik die ‘</w:t>
      </w:r>
      <w:r w:rsidRPr="009B3703">
        <w:rPr>
          <w:lang w:val="af-ZA"/>
        </w:rPr>
        <w:t>mail merge</w:t>
      </w:r>
      <w:r>
        <w:rPr>
          <w:lang w:val="af-ZA"/>
        </w:rPr>
        <w:t>’-opsie om ’n e-posuitnodiging na ’n partytjie na al jou vriende te stuur.</w:t>
      </w:r>
    </w:p>
    <w:p w:rsidR="00B55B4A" w:rsidRPr="00360F78" w:rsidRDefault="00B55B4A" w:rsidP="00562D38">
      <w:pPr>
        <w:pStyle w:val="Heading2"/>
        <w:rPr>
          <w:lang w:val="af-ZA"/>
        </w:rPr>
      </w:pPr>
    </w:p>
    <w:p w:rsidR="00B55B4A" w:rsidRPr="00360F78" w:rsidRDefault="00B55B4A">
      <w:pPr>
        <w:rPr>
          <w:rFonts w:asciiTheme="majorHAnsi" w:eastAsiaTheme="majorEastAsia" w:hAnsiTheme="majorHAnsi" w:cstheme="majorBidi"/>
          <w:color w:val="2E74B5" w:themeColor="accent1" w:themeShade="BF"/>
          <w:sz w:val="26"/>
          <w:szCs w:val="26"/>
          <w:lang w:val="af-ZA"/>
        </w:rPr>
      </w:pPr>
      <w:r w:rsidRPr="00360F78">
        <w:rPr>
          <w:lang w:val="af-ZA"/>
        </w:rPr>
        <w:br w:type="page"/>
      </w:r>
    </w:p>
    <w:bookmarkEnd w:id="2"/>
    <w:p w:rsidR="00562D38" w:rsidRPr="00360F78" w:rsidRDefault="00922795" w:rsidP="00562D38">
      <w:pPr>
        <w:pStyle w:val="Heading2"/>
        <w:rPr>
          <w:lang w:val="af-ZA"/>
        </w:rPr>
      </w:pPr>
      <w:r w:rsidRPr="00360F78">
        <w:rPr>
          <w:lang w:val="af-ZA"/>
        </w:rPr>
        <w:lastRenderedPageBreak/>
        <w:t xml:space="preserve">Argivering  </w:t>
      </w:r>
    </w:p>
    <w:p w:rsidR="00562D38" w:rsidRPr="00851BF6" w:rsidRDefault="002F2CC3" w:rsidP="006C19F8">
      <w:pPr>
        <w:rPr>
          <w:lang w:val="af-ZA"/>
        </w:rPr>
      </w:pPr>
      <w:r w:rsidRPr="00851BF6">
        <w:rPr>
          <w:noProof/>
          <w:lang w:val="en-ZA" w:eastAsia="en-ZA"/>
        </w:rPr>
        <w:drawing>
          <wp:anchor distT="0" distB="0" distL="114300" distR="114300" simplePos="0" relativeHeight="251669504" behindDoc="1" locked="0" layoutInCell="1" allowOverlap="1" wp14:anchorId="76B45A12" wp14:editId="7FF067CF">
            <wp:simplePos x="0" y="0"/>
            <wp:positionH relativeFrom="margin">
              <wp:posOffset>1762125</wp:posOffset>
            </wp:positionH>
            <wp:positionV relativeFrom="line">
              <wp:posOffset>247650</wp:posOffset>
            </wp:positionV>
            <wp:extent cx="3962400" cy="749935"/>
            <wp:effectExtent l="0" t="0" r="0" b="0"/>
            <wp:wrapTight wrapText="bothSides">
              <wp:wrapPolygon edited="0">
                <wp:start x="0" y="0"/>
                <wp:lineTo x="0" y="20850"/>
                <wp:lineTo x="21496" y="20850"/>
                <wp:lineTo x="21496"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962400" cy="749935"/>
                    </a:xfrm>
                    <a:prstGeom prst="rect">
                      <a:avLst/>
                    </a:prstGeom>
                  </pic:spPr>
                </pic:pic>
              </a:graphicData>
            </a:graphic>
            <wp14:sizeRelH relativeFrom="margin">
              <wp14:pctWidth>0</wp14:pctWidth>
            </wp14:sizeRelH>
            <wp14:sizeRelV relativeFrom="margin">
              <wp14:pctHeight>0</wp14:pctHeight>
            </wp14:sizeRelV>
          </wp:anchor>
        </w:drawing>
      </w:r>
      <w:r w:rsidR="00922795" w:rsidRPr="00851BF6">
        <w:rPr>
          <w:lang w:val="af-ZA"/>
        </w:rPr>
        <w:t xml:space="preserve">Argivering of </w:t>
      </w:r>
      <w:r w:rsidR="00922795" w:rsidRPr="00851BF6">
        <w:rPr>
          <w:i/>
          <w:lang w:val="af-ZA"/>
        </w:rPr>
        <w:t>archiving</w:t>
      </w:r>
      <w:r w:rsidR="00922795" w:rsidRPr="00851BF6">
        <w:rPr>
          <w:lang w:val="af-ZA"/>
        </w:rPr>
        <w:t xml:space="preserve"> stel jou in staat om jou inboks skoon te maak sonder om die boodskappe uit te vee. Die boodskappe word uit jou inboks na ’n argieflêer geskuif. Dis dieselfde as om iets in ’n liasseerkabinet te plaas om dit te bewaar, eerder as om dit in die snippermandjie te gooi.</w:t>
      </w:r>
    </w:p>
    <w:p w:rsidR="00B55B4A" w:rsidRPr="00360F78" w:rsidRDefault="00B55B4A" w:rsidP="006C19F8">
      <w:pPr>
        <w:rPr>
          <w:color w:val="FF0000"/>
          <w:lang w:val="af-ZA"/>
        </w:rPr>
      </w:pPr>
    </w:p>
    <w:p w:rsidR="00851BF6" w:rsidRPr="009B3703" w:rsidRDefault="00851BF6" w:rsidP="00851BF6">
      <w:pPr>
        <w:rPr>
          <w:lang w:val="af-ZA"/>
        </w:rPr>
      </w:pPr>
      <w:r>
        <w:rPr>
          <w:lang w:val="af-ZA"/>
        </w:rPr>
        <w:t xml:space="preserve">Klik op </w:t>
      </w:r>
      <w:r w:rsidRPr="009B3703">
        <w:rPr>
          <w:i/>
          <w:lang w:val="af-ZA"/>
        </w:rPr>
        <w:t>Cleanup Tools</w:t>
      </w:r>
      <w:r w:rsidRPr="009B3703">
        <w:rPr>
          <w:lang w:val="af-ZA"/>
        </w:rPr>
        <w:t xml:space="preserve"> o</w:t>
      </w:r>
      <w:r>
        <w:rPr>
          <w:lang w:val="af-ZA"/>
        </w:rPr>
        <w:t>p die</w:t>
      </w:r>
      <w:r w:rsidRPr="009B3703">
        <w:rPr>
          <w:lang w:val="af-ZA"/>
        </w:rPr>
        <w:t xml:space="preserve"> </w:t>
      </w:r>
      <w:r w:rsidRPr="009B3703">
        <w:rPr>
          <w:i/>
          <w:lang w:val="af-ZA"/>
        </w:rPr>
        <w:t>File</w:t>
      </w:r>
      <w:r>
        <w:rPr>
          <w:lang w:val="af-ZA"/>
        </w:rPr>
        <w:t>-</w:t>
      </w:r>
      <w:r w:rsidRPr="009B3703">
        <w:rPr>
          <w:lang w:val="af-ZA"/>
        </w:rPr>
        <w:t>tab</w:t>
      </w:r>
      <w:r>
        <w:rPr>
          <w:lang w:val="af-ZA"/>
        </w:rPr>
        <w:t>.</w:t>
      </w:r>
    </w:p>
    <w:p w:rsidR="00851BF6" w:rsidRPr="009B3703" w:rsidRDefault="00851BF6" w:rsidP="00851BF6">
      <w:pPr>
        <w:rPr>
          <w:lang w:val="af-ZA"/>
        </w:rPr>
      </w:pPr>
      <w:r w:rsidRPr="009B3703">
        <w:rPr>
          <w:noProof/>
          <w:lang w:val="en-ZA" w:eastAsia="en-ZA"/>
        </w:rPr>
        <w:drawing>
          <wp:anchor distT="0" distB="0" distL="114300" distR="114300" simplePos="0" relativeHeight="251680768" behindDoc="0" locked="0" layoutInCell="1" allowOverlap="1" wp14:anchorId="3A912A4A" wp14:editId="6E10241C">
            <wp:simplePos x="0" y="0"/>
            <wp:positionH relativeFrom="margin">
              <wp:posOffset>2505075</wp:posOffset>
            </wp:positionH>
            <wp:positionV relativeFrom="line">
              <wp:posOffset>85725</wp:posOffset>
            </wp:positionV>
            <wp:extent cx="1981200" cy="53340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981200" cy="533400"/>
                    </a:xfrm>
                    <a:prstGeom prst="rect">
                      <a:avLst/>
                    </a:prstGeom>
                  </pic:spPr>
                </pic:pic>
              </a:graphicData>
            </a:graphic>
            <wp14:sizeRelH relativeFrom="margin">
              <wp14:pctWidth>0</wp14:pctWidth>
            </wp14:sizeRelH>
            <wp14:sizeRelV relativeFrom="margin">
              <wp14:pctHeight>0</wp14:pctHeight>
            </wp14:sizeRelV>
          </wp:anchor>
        </w:drawing>
      </w:r>
      <w:r>
        <w:rPr>
          <w:lang w:val="af-ZA"/>
        </w:rPr>
        <w:t xml:space="preserve">Kies die </w:t>
      </w:r>
      <w:r w:rsidRPr="009B3703">
        <w:rPr>
          <w:i/>
          <w:lang w:val="af-ZA"/>
        </w:rPr>
        <w:t>Archive</w:t>
      </w:r>
      <w:r>
        <w:rPr>
          <w:i/>
          <w:lang w:val="af-ZA"/>
        </w:rPr>
        <w:t>-</w:t>
      </w:r>
      <w:r>
        <w:rPr>
          <w:lang w:val="af-ZA"/>
        </w:rPr>
        <w:t>opdrag.</w:t>
      </w:r>
    </w:p>
    <w:p w:rsidR="002F2CC3" w:rsidRPr="00360F78" w:rsidRDefault="00864C55" w:rsidP="00562D38">
      <w:pPr>
        <w:rPr>
          <w:lang w:val="af-ZA"/>
        </w:rPr>
      </w:pPr>
      <w:r w:rsidRPr="00360F78">
        <w:rPr>
          <w:noProof/>
          <w:lang w:val="en-ZA" w:eastAsia="en-ZA"/>
        </w:rPr>
        <w:drawing>
          <wp:anchor distT="0" distB="0" distL="114300" distR="114300" simplePos="0" relativeHeight="251673600" behindDoc="1" locked="0" layoutInCell="1" allowOverlap="1" wp14:anchorId="3498036D" wp14:editId="46C8446A">
            <wp:simplePos x="0" y="0"/>
            <wp:positionH relativeFrom="margin">
              <wp:align>left</wp:align>
            </wp:positionH>
            <wp:positionV relativeFrom="paragraph">
              <wp:posOffset>8255</wp:posOffset>
            </wp:positionV>
            <wp:extent cx="1896745" cy="2026920"/>
            <wp:effectExtent l="0" t="0" r="8255"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896745" cy="2026920"/>
                    </a:xfrm>
                    <a:prstGeom prst="rect">
                      <a:avLst/>
                    </a:prstGeom>
                  </pic:spPr>
                </pic:pic>
              </a:graphicData>
            </a:graphic>
            <wp14:sizeRelH relativeFrom="margin">
              <wp14:pctWidth>0</wp14:pctWidth>
            </wp14:sizeRelH>
            <wp14:sizeRelV relativeFrom="margin">
              <wp14:pctHeight>0</wp14:pctHeight>
            </wp14:sizeRelV>
          </wp:anchor>
        </w:drawing>
      </w:r>
    </w:p>
    <w:p w:rsidR="00FD6132" w:rsidRPr="00360F78" w:rsidRDefault="00FD6132" w:rsidP="00562D38">
      <w:pPr>
        <w:rPr>
          <w:lang w:val="af-ZA"/>
        </w:rPr>
      </w:pPr>
    </w:p>
    <w:p w:rsidR="002F2CC3" w:rsidRPr="00360F78" w:rsidRDefault="00843DD5" w:rsidP="00562D38">
      <w:pPr>
        <w:rPr>
          <w:lang w:val="af-ZA"/>
        </w:rPr>
      </w:pPr>
      <w:r>
        <w:rPr>
          <w:lang w:val="af-ZA"/>
        </w:rPr>
        <w:t>Kies die lêergids wat arg</w:t>
      </w:r>
      <w:r w:rsidR="00FF421E">
        <w:rPr>
          <w:lang w:val="af-ZA"/>
        </w:rPr>
        <w:t>iveer moet word en die argiveer</w:t>
      </w:r>
      <w:r w:rsidR="00851BF6">
        <w:rPr>
          <w:lang w:val="af-ZA"/>
        </w:rPr>
        <w:t>-</w:t>
      </w:r>
      <w:r>
        <w:rPr>
          <w:lang w:val="af-ZA"/>
        </w:rPr>
        <w:t xml:space="preserve">opsies, soos die datum. </w:t>
      </w:r>
    </w:p>
    <w:p w:rsidR="006C19F8" w:rsidRPr="00360F78" w:rsidRDefault="00843DD5" w:rsidP="00562D38">
      <w:pPr>
        <w:rPr>
          <w:lang w:val="af-ZA"/>
        </w:rPr>
      </w:pPr>
      <w:r>
        <w:rPr>
          <w:lang w:val="af-ZA"/>
        </w:rPr>
        <w:t xml:space="preserve">Items wat argiveer moet word, word na ’n </w:t>
      </w:r>
      <w:r w:rsidRPr="00360F78">
        <w:rPr>
          <w:lang w:val="af-ZA"/>
        </w:rPr>
        <w:t>Outlook.pst</w:t>
      </w:r>
      <w:r>
        <w:rPr>
          <w:lang w:val="af-ZA"/>
        </w:rPr>
        <w:t xml:space="preserve">-lêer op die </w:t>
      </w:r>
      <w:r w:rsidRPr="00851BF6">
        <w:rPr>
          <w:lang w:val="af-ZA"/>
        </w:rPr>
        <w:t>hardeskyf gestoor.</w:t>
      </w:r>
      <w:r>
        <w:rPr>
          <w:lang w:val="af-ZA"/>
        </w:rPr>
        <w:t xml:space="preserve"> </w:t>
      </w:r>
    </w:p>
    <w:p w:rsidR="00864C55" w:rsidRPr="00360F78" w:rsidRDefault="00843DD5" w:rsidP="00562D38">
      <w:pPr>
        <w:rPr>
          <w:lang w:val="af-ZA"/>
        </w:rPr>
      </w:pPr>
      <w:r>
        <w:rPr>
          <w:lang w:val="af-ZA"/>
        </w:rPr>
        <w:t>Die verminder die grootte van jou Outlook Data-lêer</w:t>
      </w:r>
      <w:r w:rsidR="007C67C8" w:rsidRPr="00360F78">
        <w:rPr>
          <w:lang w:val="af-ZA"/>
        </w:rPr>
        <w:t>.</w:t>
      </w:r>
    </w:p>
    <w:p w:rsidR="00864C55" w:rsidRPr="00360F78" w:rsidRDefault="00864C55" w:rsidP="00562D38">
      <w:pPr>
        <w:rPr>
          <w:lang w:val="af-ZA"/>
        </w:rPr>
      </w:pPr>
    </w:p>
    <w:p w:rsidR="006C19F8" w:rsidRPr="00360F78" w:rsidRDefault="00FF421E" w:rsidP="00FF421E">
      <w:pPr>
        <w:rPr>
          <w:lang w:val="af-ZA"/>
        </w:rPr>
      </w:pPr>
      <w:r>
        <w:rPr>
          <w:lang w:val="af-ZA"/>
        </w:rPr>
        <w:t>Jy kan toegang kry tot argiveerde items, deur ’n Outlook</w:t>
      </w:r>
      <w:r w:rsidR="00851BF6">
        <w:rPr>
          <w:lang w:val="af-ZA"/>
        </w:rPr>
        <w:t>-</w:t>
      </w:r>
      <w:r>
        <w:rPr>
          <w:lang w:val="af-ZA"/>
        </w:rPr>
        <w:t>datalêer oop te maak:</w:t>
      </w:r>
    </w:p>
    <w:p w:rsidR="00851BF6" w:rsidRPr="009B3703" w:rsidRDefault="00851BF6" w:rsidP="00851BF6">
      <w:pPr>
        <w:rPr>
          <w:lang w:val="af-ZA"/>
        </w:rPr>
      </w:pPr>
      <w:r w:rsidRPr="009B3703">
        <w:rPr>
          <w:i/>
          <w:lang w:val="af-ZA"/>
        </w:rPr>
        <w:t>File</w:t>
      </w:r>
      <w:r>
        <w:rPr>
          <w:b/>
          <w:lang w:val="af-ZA"/>
        </w:rPr>
        <w:t>-</w:t>
      </w:r>
      <w:r w:rsidRPr="009B3703">
        <w:rPr>
          <w:lang w:val="af-ZA"/>
        </w:rPr>
        <w:t xml:space="preserve">tab, </w:t>
      </w:r>
      <w:r w:rsidRPr="009B3703">
        <w:rPr>
          <w:i/>
          <w:lang w:val="af-ZA"/>
        </w:rPr>
        <w:t>Open and Export</w:t>
      </w:r>
      <w:r>
        <w:rPr>
          <w:i/>
          <w:lang w:val="af-ZA"/>
        </w:rPr>
        <w:t>.</w:t>
      </w:r>
    </w:p>
    <w:p w:rsidR="00864C55" w:rsidRPr="00360F78" w:rsidRDefault="00851BF6" w:rsidP="00562D38">
      <w:pPr>
        <w:rPr>
          <w:lang w:val="af-ZA"/>
        </w:rPr>
      </w:pPr>
      <w:r w:rsidRPr="009B3703">
        <w:rPr>
          <w:noProof/>
          <w:lang w:val="en-ZA" w:eastAsia="en-ZA"/>
        </w:rPr>
        <w:drawing>
          <wp:anchor distT="0" distB="0" distL="114300" distR="114300" simplePos="0" relativeHeight="251682816" behindDoc="0" locked="0" layoutInCell="1" allowOverlap="1" wp14:anchorId="02214D6E" wp14:editId="52A42165">
            <wp:simplePos x="0" y="0"/>
            <wp:positionH relativeFrom="column">
              <wp:posOffset>4561205</wp:posOffset>
            </wp:positionH>
            <wp:positionV relativeFrom="line">
              <wp:posOffset>199390</wp:posOffset>
            </wp:positionV>
            <wp:extent cx="1278255" cy="1485265"/>
            <wp:effectExtent l="0" t="0" r="0" b="635"/>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278255" cy="1485265"/>
                    </a:xfrm>
                    <a:prstGeom prst="rect">
                      <a:avLst/>
                    </a:prstGeom>
                  </pic:spPr>
                </pic:pic>
              </a:graphicData>
            </a:graphic>
            <wp14:sizeRelH relativeFrom="margin">
              <wp14:pctWidth>0</wp14:pctWidth>
            </wp14:sizeRelH>
            <wp14:sizeRelV relativeFrom="margin">
              <wp14:pctHeight>0</wp14:pctHeight>
            </wp14:sizeRelV>
          </wp:anchor>
        </w:drawing>
      </w:r>
    </w:p>
    <w:p w:rsidR="00851BF6" w:rsidRPr="009B3703" w:rsidRDefault="00851BF6" w:rsidP="00851BF6">
      <w:pPr>
        <w:rPr>
          <w:lang w:val="af-ZA"/>
        </w:rPr>
      </w:pPr>
    </w:p>
    <w:p w:rsidR="00851BF6" w:rsidRPr="009B3703" w:rsidRDefault="00851BF6" w:rsidP="00851BF6">
      <w:pPr>
        <w:pStyle w:val="Heading3"/>
        <w:rPr>
          <w:rFonts w:asciiTheme="minorHAnsi" w:hAnsiTheme="minorHAnsi"/>
          <w:b/>
          <w:lang w:val="af-ZA"/>
        </w:rPr>
      </w:pPr>
      <w:r w:rsidRPr="009B3703">
        <w:rPr>
          <w:rFonts w:asciiTheme="minorHAnsi" w:hAnsiTheme="minorHAnsi"/>
          <w:b/>
          <w:lang w:val="af-ZA"/>
        </w:rPr>
        <w:t>A</w:t>
      </w:r>
      <w:r>
        <w:rPr>
          <w:rFonts w:asciiTheme="minorHAnsi" w:hAnsiTheme="minorHAnsi"/>
          <w:b/>
          <w:lang w:val="af-ZA"/>
        </w:rPr>
        <w:t>ktiwiteit</w:t>
      </w:r>
    </w:p>
    <w:p w:rsidR="00851BF6" w:rsidRPr="009B3703" w:rsidRDefault="00851BF6" w:rsidP="00851BF6">
      <w:pPr>
        <w:spacing w:before="240"/>
        <w:rPr>
          <w:lang w:val="af-ZA"/>
        </w:rPr>
      </w:pPr>
      <w:r>
        <w:rPr>
          <w:lang w:val="af-ZA"/>
        </w:rPr>
        <w:t>Skep ’n nuwe le</w:t>
      </w:r>
      <w:r w:rsidRPr="008C6DD5">
        <w:rPr>
          <w:lang w:val="af-ZA"/>
        </w:rPr>
        <w:t>êrgids</w:t>
      </w:r>
      <w:r>
        <w:rPr>
          <w:lang w:val="af-ZA"/>
        </w:rPr>
        <w:t>. Skuif ’n paar e-posboodskappe na die lêergids en argiveer dan hierdie lêergids.</w:t>
      </w:r>
    </w:p>
    <w:sectPr w:rsidR="00851BF6" w:rsidRPr="009B370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262F83"/>
    <w:multiLevelType w:val="hybridMultilevel"/>
    <w:tmpl w:val="EF948B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AB23118"/>
    <w:multiLevelType w:val="hybridMultilevel"/>
    <w:tmpl w:val="4CBC1A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C947A2F"/>
    <w:multiLevelType w:val="hybridMultilevel"/>
    <w:tmpl w:val="61F0A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4A31"/>
    <w:rsid w:val="00097911"/>
    <w:rsid w:val="000B47EF"/>
    <w:rsid w:val="000C4748"/>
    <w:rsid w:val="000E52BB"/>
    <w:rsid w:val="001051B0"/>
    <w:rsid w:val="001B7C91"/>
    <w:rsid w:val="001D6626"/>
    <w:rsid w:val="002114C1"/>
    <w:rsid w:val="0022077E"/>
    <w:rsid w:val="002237BB"/>
    <w:rsid w:val="002B1207"/>
    <w:rsid w:val="002F2CC3"/>
    <w:rsid w:val="00302D35"/>
    <w:rsid w:val="00333CAC"/>
    <w:rsid w:val="00353973"/>
    <w:rsid w:val="00360F78"/>
    <w:rsid w:val="003A3CB8"/>
    <w:rsid w:val="003C44F7"/>
    <w:rsid w:val="003E413E"/>
    <w:rsid w:val="00425593"/>
    <w:rsid w:val="0044628A"/>
    <w:rsid w:val="004C0300"/>
    <w:rsid w:val="004C17D5"/>
    <w:rsid w:val="004F089A"/>
    <w:rsid w:val="00562D38"/>
    <w:rsid w:val="00585590"/>
    <w:rsid w:val="00602117"/>
    <w:rsid w:val="00661EE3"/>
    <w:rsid w:val="006C19F8"/>
    <w:rsid w:val="006F4869"/>
    <w:rsid w:val="00741B12"/>
    <w:rsid w:val="007831A1"/>
    <w:rsid w:val="007C67C8"/>
    <w:rsid w:val="00843DD5"/>
    <w:rsid w:val="00851BF6"/>
    <w:rsid w:val="00864C55"/>
    <w:rsid w:val="00867797"/>
    <w:rsid w:val="0091423E"/>
    <w:rsid w:val="00922795"/>
    <w:rsid w:val="00936F9B"/>
    <w:rsid w:val="00996E06"/>
    <w:rsid w:val="009A7F25"/>
    <w:rsid w:val="009D5867"/>
    <w:rsid w:val="00A23541"/>
    <w:rsid w:val="00A51612"/>
    <w:rsid w:val="00B04592"/>
    <w:rsid w:val="00B24A31"/>
    <w:rsid w:val="00B37591"/>
    <w:rsid w:val="00B55B4A"/>
    <w:rsid w:val="00BB5D65"/>
    <w:rsid w:val="00BF3058"/>
    <w:rsid w:val="00BF50BC"/>
    <w:rsid w:val="00C04DD5"/>
    <w:rsid w:val="00C431E9"/>
    <w:rsid w:val="00C57062"/>
    <w:rsid w:val="00D40563"/>
    <w:rsid w:val="00D52EB2"/>
    <w:rsid w:val="00D73AD8"/>
    <w:rsid w:val="00DF6CEA"/>
    <w:rsid w:val="00E22987"/>
    <w:rsid w:val="00F31F12"/>
    <w:rsid w:val="00F61723"/>
    <w:rsid w:val="00F6272D"/>
    <w:rsid w:val="00FA2D7F"/>
    <w:rsid w:val="00FD6132"/>
    <w:rsid w:val="00FE1441"/>
    <w:rsid w:val="00FF421E"/>
    <w:rsid w:val="00FF78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GB" w:eastAsia="en-US" w:bidi="ar-SA"/>
        <w14:ligatures w14:val="standard"/>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D5867"/>
    <w:pPr>
      <w:keepNext/>
      <w:keepLines/>
      <w:spacing w:before="240" w:after="0"/>
      <w:outlineLvl w:val="0"/>
    </w:pPr>
    <w:rPr>
      <w:rFonts w:ascii="Arial" w:eastAsiaTheme="majorEastAsia" w:hAnsi="Arial" w:cstheme="majorBidi"/>
      <w:b/>
      <w:sz w:val="36"/>
      <w:szCs w:val="32"/>
    </w:rPr>
  </w:style>
  <w:style w:type="paragraph" w:styleId="Heading2">
    <w:name w:val="heading 2"/>
    <w:basedOn w:val="Normal"/>
    <w:next w:val="Normal"/>
    <w:link w:val="Heading2Char"/>
    <w:uiPriority w:val="9"/>
    <w:unhideWhenUsed/>
    <w:qFormat/>
    <w:rsid w:val="0091423E"/>
    <w:pPr>
      <w:keepNext/>
      <w:keepLines/>
      <w:spacing w:before="360" w:after="0"/>
      <w:outlineLvl w:val="1"/>
    </w:pPr>
    <w:rPr>
      <w:rFonts w:asciiTheme="majorHAnsi" w:eastAsiaTheme="majorEastAsia" w:hAnsiTheme="majorHAnsi" w:cstheme="majorBidi"/>
      <w:b/>
      <w:sz w:val="32"/>
      <w:szCs w:val="26"/>
      <w:u w:val="dottedHeavy"/>
    </w:rPr>
  </w:style>
  <w:style w:type="paragraph" w:styleId="Heading3">
    <w:name w:val="heading 3"/>
    <w:basedOn w:val="Normal"/>
    <w:next w:val="Normal"/>
    <w:link w:val="Heading3Char"/>
    <w:uiPriority w:val="9"/>
    <w:unhideWhenUsed/>
    <w:rsid w:val="0091423E"/>
    <w:pPr>
      <w:keepNext/>
      <w:keepLines/>
      <w:shd w:val="clear" w:color="auto" w:fill="D9D9D9" w:themeFill="background1" w:themeFillShade="D9"/>
      <w:spacing w:before="200" w:after="0"/>
      <w:outlineLvl w:val="2"/>
    </w:pPr>
    <w:rPr>
      <w:rFonts w:asciiTheme="majorHAnsi" w:eastAsiaTheme="majorEastAsia" w:hAnsiTheme="majorHAnsi" w:cstheme="majorBidi"/>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3StudyOpp">
    <w:name w:val="Head3 StudyOpp"/>
    <w:basedOn w:val="Normal"/>
    <w:qFormat/>
    <w:rsid w:val="00FA2D7F"/>
    <w:pPr>
      <w:spacing w:before="240" w:after="120" w:line="240" w:lineRule="auto"/>
    </w:pPr>
    <w:rPr>
      <w:rFonts w:ascii="Arial" w:eastAsia="Times New Roman" w:hAnsi="Arial" w:cs="Arial"/>
      <w:b/>
      <w:kern w:val="0"/>
      <w:sz w:val="24"/>
      <w:szCs w:val="24"/>
      <w:lang w:val="en-ZA"/>
      <w14:ligatures w14:val="none"/>
    </w:rPr>
  </w:style>
  <w:style w:type="paragraph" w:customStyle="1" w:styleId="BodStudyOpp">
    <w:name w:val="Bod StudyOpp"/>
    <w:basedOn w:val="Normal"/>
    <w:link w:val="BodStudyOppChar"/>
    <w:autoRedefine/>
    <w:qFormat/>
    <w:rsid w:val="00851BF6"/>
    <w:pPr>
      <w:spacing w:after="120" w:line="240" w:lineRule="auto"/>
    </w:pPr>
    <w:rPr>
      <w:rFonts w:eastAsia="Cambria" w:cs="Segoe UI"/>
      <w:kern w:val="0"/>
      <w:szCs w:val="20"/>
      <w:shd w:val="clear" w:color="auto" w:fill="FFFFFF"/>
      <w:lang w:val="af-ZA"/>
      <w14:ligatures w14:val="none"/>
    </w:rPr>
  </w:style>
  <w:style w:type="character" w:customStyle="1" w:styleId="BodStudyOppChar">
    <w:name w:val="Bod StudyOpp Char"/>
    <w:basedOn w:val="DefaultParagraphFont"/>
    <w:link w:val="BodStudyOpp"/>
    <w:rsid w:val="00851BF6"/>
    <w:rPr>
      <w:rFonts w:eastAsia="Cambria" w:cs="Segoe UI"/>
      <w:kern w:val="0"/>
      <w:szCs w:val="20"/>
      <w:lang w:val="af-ZA"/>
      <w14:ligatures w14:val="none"/>
    </w:rPr>
  </w:style>
  <w:style w:type="character" w:customStyle="1" w:styleId="Heading1Char">
    <w:name w:val="Heading 1 Char"/>
    <w:basedOn w:val="DefaultParagraphFont"/>
    <w:link w:val="Heading1"/>
    <w:uiPriority w:val="9"/>
    <w:rsid w:val="009D5867"/>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91423E"/>
    <w:rPr>
      <w:rFonts w:asciiTheme="majorHAnsi" w:eastAsiaTheme="majorEastAsia" w:hAnsiTheme="majorHAnsi" w:cstheme="majorBidi"/>
      <w:b/>
      <w:sz w:val="32"/>
      <w:szCs w:val="26"/>
      <w:u w:val="dottedHeavy"/>
    </w:rPr>
  </w:style>
  <w:style w:type="table" w:styleId="TableGrid">
    <w:name w:val="Table Grid"/>
    <w:basedOn w:val="TableNormal"/>
    <w:uiPriority w:val="39"/>
    <w:rsid w:val="00BF30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E52BB"/>
    <w:pPr>
      <w:ind w:left="720"/>
      <w:contextualSpacing/>
    </w:pPr>
  </w:style>
  <w:style w:type="paragraph" w:styleId="BalloonText">
    <w:name w:val="Balloon Text"/>
    <w:basedOn w:val="Normal"/>
    <w:link w:val="BalloonTextChar"/>
    <w:uiPriority w:val="99"/>
    <w:semiHidden/>
    <w:unhideWhenUsed/>
    <w:rsid w:val="00F617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1723"/>
    <w:rPr>
      <w:rFonts w:ascii="Tahoma" w:hAnsi="Tahoma" w:cs="Tahoma"/>
      <w:sz w:val="16"/>
      <w:szCs w:val="16"/>
    </w:rPr>
  </w:style>
  <w:style w:type="character" w:customStyle="1" w:styleId="Heading3Char">
    <w:name w:val="Heading 3 Char"/>
    <w:basedOn w:val="DefaultParagraphFont"/>
    <w:link w:val="Heading3"/>
    <w:uiPriority w:val="9"/>
    <w:rsid w:val="0091423E"/>
    <w:rPr>
      <w:rFonts w:asciiTheme="majorHAnsi" w:eastAsiaTheme="majorEastAsia" w:hAnsiTheme="majorHAnsi" w:cstheme="majorBidi"/>
      <w:bCs/>
      <w:sz w:val="24"/>
      <w:shd w:val="clear" w:color="auto" w:fill="D9D9D9" w:themeFill="background1" w:themeFillShade="D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GB" w:eastAsia="en-US" w:bidi="ar-SA"/>
        <w14:ligatures w14:val="standard"/>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D5867"/>
    <w:pPr>
      <w:keepNext/>
      <w:keepLines/>
      <w:spacing w:before="240" w:after="0"/>
      <w:outlineLvl w:val="0"/>
    </w:pPr>
    <w:rPr>
      <w:rFonts w:ascii="Arial" w:eastAsiaTheme="majorEastAsia" w:hAnsi="Arial" w:cstheme="majorBidi"/>
      <w:b/>
      <w:sz w:val="36"/>
      <w:szCs w:val="32"/>
    </w:rPr>
  </w:style>
  <w:style w:type="paragraph" w:styleId="Heading2">
    <w:name w:val="heading 2"/>
    <w:basedOn w:val="Normal"/>
    <w:next w:val="Normal"/>
    <w:link w:val="Heading2Char"/>
    <w:uiPriority w:val="9"/>
    <w:unhideWhenUsed/>
    <w:qFormat/>
    <w:rsid w:val="0091423E"/>
    <w:pPr>
      <w:keepNext/>
      <w:keepLines/>
      <w:spacing w:before="360" w:after="0"/>
      <w:outlineLvl w:val="1"/>
    </w:pPr>
    <w:rPr>
      <w:rFonts w:asciiTheme="majorHAnsi" w:eastAsiaTheme="majorEastAsia" w:hAnsiTheme="majorHAnsi" w:cstheme="majorBidi"/>
      <w:b/>
      <w:sz w:val="32"/>
      <w:szCs w:val="26"/>
      <w:u w:val="dottedHeavy"/>
    </w:rPr>
  </w:style>
  <w:style w:type="paragraph" w:styleId="Heading3">
    <w:name w:val="heading 3"/>
    <w:basedOn w:val="Normal"/>
    <w:next w:val="Normal"/>
    <w:link w:val="Heading3Char"/>
    <w:uiPriority w:val="9"/>
    <w:unhideWhenUsed/>
    <w:rsid w:val="0091423E"/>
    <w:pPr>
      <w:keepNext/>
      <w:keepLines/>
      <w:shd w:val="clear" w:color="auto" w:fill="D9D9D9" w:themeFill="background1" w:themeFillShade="D9"/>
      <w:spacing w:before="200" w:after="0"/>
      <w:outlineLvl w:val="2"/>
    </w:pPr>
    <w:rPr>
      <w:rFonts w:asciiTheme="majorHAnsi" w:eastAsiaTheme="majorEastAsia" w:hAnsiTheme="majorHAnsi" w:cstheme="majorBidi"/>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3StudyOpp">
    <w:name w:val="Head3 StudyOpp"/>
    <w:basedOn w:val="Normal"/>
    <w:qFormat/>
    <w:rsid w:val="00FA2D7F"/>
    <w:pPr>
      <w:spacing w:before="240" w:after="120" w:line="240" w:lineRule="auto"/>
    </w:pPr>
    <w:rPr>
      <w:rFonts w:ascii="Arial" w:eastAsia="Times New Roman" w:hAnsi="Arial" w:cs="Arial"/>
      <w:b/>
      <w:kern w:val="0"/>
      <w:sz w:val="24"/>
      <w:szCs w:val="24"/>
      <w:lang w:val="en-ZA"/>
      <w14:ligatures w14:val="none"/>
    </w:rPr>
  </w:style>
  <w:style w:type="paragraph" w:customStyle="1" w:styleId="BodStudyOpp">
    <w:name w:val="Bod StudyOpp"/>
    <w:basedOn w:val="Normal"/>
    <w:link w:val="BodStudyOppChar"/>
    <w:autoRedefine/>
    <w:qFormat/>
    <w:rsid w:val="00851BF6"/>
    <w:pPr>
      <w:spacing w:after="120" w:line="240" w:lineRule="auto"/>
    </w:pPr>
    <w:rPr>
      <w:rFonts w:eastAsia="Cambria" w:cs="Segoe UI"/>
      <w:kern w:val="0"/>
      <w:szCs w:val="20"/>
      <w:shd w:val="clear" w:color="auto" w:fill="FFFFFF"/>
      <w:lang w:val="af-ZA"/>
      <w14:ligatures w14:val="none"/>
    </w:rPr>
  </w:style>
  <w:style w:type="character" w:customStyle="1" w:styleId="BodStudyOppChar">
    <w:name w:val="Bod StudyOpp Char"/>
    <w:basedOn w:val="DefaultParagraphFont"/>
    <w:link w:val="BodStudyOpp"/>
    <w:rsid w:val="00851BF6"/>
    <w:rPr>
      <w:rFonts w:eastAsia="Cambria" w:cs="Segoe UI"/>
      <w:kern w:val="0"/>
      <w:szCs w:val="20"/>
      <w:lang w:val="af-ZA"/>
      <w14:ligatures w14:val="none"/>
    </w:rPr>
  </w:style>
  <w:style w:type="character" w:customStyle="1" w:styleId="Heading1Char">
    <w:name w:val="Heading 1 Char"/>
    <w:basedOn w:val="DefaultParagraphFont"/>
    <w:link w:val="Heading1"/>
    <w:uiPriority w:val="9"/>
    <w:rsid w:val="009D5867"/>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91423E"/>
    <w:rPr>
      <w:rFonts w:asciiTheme="majorHAnsi" w:eastAsiaTheme="majorEastAsia" w:hAnsiTheme="majorHAnsi" w:cstheme="majorBidi"/>
      <w:b/>
      <w:sz w:val="32"/>
      <w:szCs w:val="26"/>
      <w:u w:val="dottedHeavy"/>
    </w:rPr>
  </w:style>
  <w:style w:type="table" w:styleId="TableGrid">
    <w:name w:val="Table Grid"/>
    <w:basedOn w:val="TableNormal"/>
    <w:uiPriority w:val="39"/>
    <w:rsid w:val="00BF30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E52BB"/>
    <w:pPr>
      <w:ind w:left="720"/>
      <w:contextualSpacing/>
    </w:pPr>
  </w:style>
  <w:style w:type="paragraph" w:styleId="BalloonText">
    <w:name w:val="Balloon Text"/>
    <w:basedOn w:val="Normal"/>
    <w:link w:val="BalloonTextChar"/>
    <w:uiPriority w:val="99"/>
    <w:semiHidden/>
    <w:unhideWhenUsed/>
    <w:rsid w:val="00F617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1723"/>
    <w:rPr>
      <w:rFonts w:ascii="Tahoma" w:hAnsi="Tahoma" w:cs="Tahoma"/>
      <w:sz w:val="16"/>
      <w:szCs w:val="16"/>
    </w:rPr>
  </w:style>
  <w:style w:type="character" w:customStyle="1" w:styleId="Heading3Char">
    <w:name w:val="Heading 3 Char"/>
    <w:basedOn w:val="DefaultParagraphFont"/>
    <w:link w:val="Heading3"/>
    <w:uiPriority w:val="9"/>
    <w:rsid w:val="0091423E"/>
    <w:rPr>
      <w:rFonts w:asciiTheme="majorHAnsi" w:eastAsiaTheme="majorEastAsia" w:hAnsiTheme="majorHAnsi" w:cstheme="majorBidi"/>
      <w:bCs/>
      <w:sz w:val="24"/>
      <w:shd w:val="clear" w:color="auto" w:fill="D9D9D9" w:themeFill="background1" w:themeFillShade="D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824</Words>
  <Characters>4698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Sukie</dc:creator>
  <cp:lastModifiedBy>Sandra</cp:lastModifiedBy>
  <cp:revision>4</cp:revision>
  <dcterms:created xsi:type="dcterms:W3CDTF">2013-04-23T18:50:00Z</dcterms:created>
  <dcterms:modified xsi:type="dcterms:W3CDTF">2013-06-16T10:13:00Z</dcterms:modified>
</cp:coreProperties>
</file>