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EF" w:rsidRPr="00AA4E8F" w:rsidRDefault="00F24AEF" w:rsidP="00F24AEF">
      <w:pPr>
        <w:pStyle w:val="Title"/>
        <w:rPr>
          <w:lang w:val="en-ZA"/>
        </w:rPr>
      </w:pPr>
      <w:r w:rsidRPr="00AA4E8F">
        <w:rPr>
          <w:lang w:val="en-ZA"/>
        </w:rPr>
        <w:t>Using Napkins</w:t>
      </w:r>
    </w:p>
    <w:p w:rsidR="00F24AEF" w:rsidRPr="00AA4E8F" w:rsidRDefault="00F24AEF" w:rsidP="00F24AEF">
      <w:pPr>
        <w:rPr>
          <w:lang w:val="en-ZA"/>
        </w:rPr>
      </w:pPr>
      <w:r w:rsidRPr="00AA4E8F">
        <w:rPr>
          <w:lang w:val="en-ZA"/>
        </w:rPr>
        <w:t>Cloth napkins are used at formal meals, whereas paper napkins are used at informal meals.</w:t>
      </w:r>
    </w:p>
    <w:p w:rsidR="00AA4E8F" w:rsidRPr="00AA4E8F" w:rsidRDefault="00AA4E8F" w:rsidP="00AA4E8F">
      <w:pPr>
        <w:pStyle w:val="Heading2"/>
        <w:rPr>
          <w:lang w:val="en-ZA"/>
        </w:rPr>
      </w:pPr>
      <w:r w:rsidRPr="00451F8F">
        <w:rPr>
          <w:lang w:val="en-ZA"/>
        </w:rPr>
        <w:t>Napkin sizes</w:t>
      </w:r>
    </w:p>
    <w:p w:rsidR="00F24AEF" w:rsidRPr="00AA4E8F" w:rsidRDefault="00F24AEF" w:rsidP="00F64E88">
      <w:pPr>
        <w:spacing w:after="0"/>
        <w:rPr>
          <w:lang w:val="en-ZA"/>
        </w:rPr>
      </w:pPr>
      <w:r w:rsidRPr="00AA4E8F">
        <w:rPr>
          <w:lang w:val="en-ZA"/>
        </w:rPr>
        <w:t>Cloth napkins are usually square, and come in different sizes for different uses:</w:t>
      </w:r>
    </w:p>
    <w:p w:rsidR="00F24AEF" w:rsidRPr="00AA4E8F" w:rsidRDefault="00F24AEF" w:rsidP="00F24AEF">
      <w:pPr>
        <w:pStyle w:val="ListParagraph"/>
        <w:numPr>
          <w:ilvl w:val="0"/>
          <w:numId w:val="1"/>
        </w:numPr>
        <w:rPr>
          <w:lang w:val="en-ZA"/>
        </w:rPr>
      </w:pPr>
      <w:r w:rsidRPr="00AA4E8F">
        <w:rPr>
          <w:lang w:val="en-ZA"/>
        </w:rPr>
        <w:t>Drinks and starters – about 12.5 cm x 12.5 cm</w:t>
      </w:r>
    </w:p>
    <w:p w:rsidR="00F24AEF" w:rsidRPr="00AA4E8F" w:rsidRDefault="00F24AEF" w:rsidP="00F24AEF">
      <w:pPr>
        <w:pStyle w:val="ListParagraph"/>
        <w:numPr>
          <w:ilvl w:val="0"/>
          <w:numId w:val="1"/>
        </w:numPr>
        <w:rPr>
          <w:lang w:val="en-ZA"/>
        </w:rPr>
      </w:pPr>
      <w:r w:rsidRPr="00AA4E8F">
        <w:rPr>
          <w:lang w:val="en-ZA"/>
        </w:rPr>
        <w:t>Lunches – a few cm larger</w:t>
      </w:r>
    </w:p>
    <w:p w:rsidR="00F24AEF" w:rsidRPr="00AA4E8F" w:rsidRDefault="00F24AEF" w:rsidP="00F24AEF">
      <w:pPr>
        <w:pStyle w:val="ListParagraph"/>
        <w:numPr>
          <w:ilvl w:val="0"/>
          <w:numId w:val="1"/>
        </w:numPr>
        <w:rPr>
          <w:lang w:val="en-ZA"/>
        </w:rPr>
      </w:pPr>
      <w:r w:rsidRPr="00AA4E8F">
        <w:rPr>
          <w:lang w:val="en-ZA"/>
        </w:rPr>
        <w:t xml:space="preserve">Dinner – the largest </w:t>
      </w:r>
    </w:p>
    <w:p w:rsidR="00F24AEF" w:rsidRPr="00AA4E8F" w:rsidRDefault="008A6248" w:rsidP="00F24AEF">
      <w:pPr>
        <w:pStyle w:val="Heading2"/>
        <w:rPr>
          <w:lang w:val="en-ZA"/>
        </w:rPr>
      </w:pPr>
      <w:r w:rsidRPr="00AA4E8F">
        <w:rPr>
          <w:lang w:val="en-ZA"/>
        </w:rPr>
        <w:t>Napkin etiquette</w:t>
      </w:r>
      <w:bookmarkStart w:id="0" w:name="_GoBack"/>
      <w:bookmarkEnd w:id="0"/>
    </w:p>
    <w:p w:rsidR="00F24AEF" w:rsidRPr="00AA4E8F" w:rsidRDefault="00F24AEF" w:rsidP="00F64E88">
      <w:pPr>
        <w:spacing w:after="0"/>
        <w:rPr>
          <w:lang w:val="en-ZA"/>
        </w:rPr>
      </w:pPr>
      <w:r w:rsidRPr="00AA4E8F">
        <w:rPr>
          <w:lang w:val="en-ZA"/>
        </w:rPr>
        <w:t>Seven basic rules of etiquette when using a napkin:</w:t>
      </w:r>
    </w:p>
    <w:p w:rsidR="00F24AEF" w:rsidRPr="00AA4E8F" w:rsidRDefault="00F24AEF" w:rsidP="00F24AEF">
      <w:pPr>
        <w:pStyle w:val="ListParagraph"/>
        <w:numPr>
          <w:ilvl w:val="0"/>
          <w:numId w:val="2"/>
        </w:numPr>
        <w:rPr>
          <w:lang w:val="en-ZA"/>
        </w:rPr>
      </w:pPr>
      <w:r w:rsidRPr="00AA4E8F">
        <w:rPr>
          <w:lang w:val="en-ZA"/>
        </w:rPr>
        <w:t>If you receive a napkin, use it</w:t>
      </w:r>
    </w:p>
    <w:p w:rsidR="00F24AEF" w:rsidRPr="00AA4E8F" w:rsidRDefault="00F24AEF" w:rsidP="00F24AEF">
      <w:pPr>
        <w:pStyle w:val="ListParagraph"/>
        <w:numPr>
          <w:ilvl w:val="0"/>
          <w:numId w:val="2"/>
        </w:numPr>
        <w:rPr>
          <w:lang w:val="en-ZA"/>
        </w:rPr>
      </w:pPr>
      <w:r w:rsidRPr="00AA4E8F">
        <w:rPr>
          <w:lang w:val="en-ZA"/>
        </w:rPr>
        <w:t xml:space="preserve">Always wait until the host has </w:t>
      </w:r>
      <w:r w:rsidRPr="00451F8F">
        <w:rPr>
          <w:lang w:val="en-ZA"/>
        </w:rPr>
        <w:t xml:space="preserve">unfolded his </w:t>
      </w:r>
      <w:r w:rsidR="00AA4E8F" w:rsidRPr="00451F8F">
        <w:rPr>
          <w:lang w:val="en-ZA"/>
        </w:rPr>
        <w:t>napkin</w:t>
      </w:r>
      <w:r w:rsidRPr="00451F8F">
        <w:rPr>
          <w:lang w:val="en-ZA"/>
        </w:rPr>
        <w:t xml:space="preserve"> and</w:t>
      </w:r>
      <w:r w:rsidRPr="00AA4E8F">
        <w:rPr>
          <w:lang w:val="en-ZA"/>
        </w:rPr>
        <w:t xml:space="preserve"> placed it on his lap, before doing the same with your own napkin </w:t>
      </w:r>
    </w:p>
    <w:p w:rsidR="00F24AEF" w:rsidRPr="00AA4E8F" w:rsidRDefault="00F24AEF" w:rsidP="00F24AEF">
      <w:pPr>
        <w:pStyle w:val="ListParagraph"/>
        <w:numPr>
          <w:ilvl w:val="0"/>
          <w:numId w:val="2"/>
        </w:numPr>
        <w:rPr>
          <w:lang w:val="en-ZA"/>
        </w:rPr>
      </w:pPr>
      <w:r w:rsidRPr="00AA4E8F">
        <w:rPr>
          <w:lang w:val="en-ZA"/>
        </w:rPr>
        <w:t>If it is a really big napkin, fold it so it fits neatly onto your lap</w:t>
      </w:r>
    </w:p>
    <w:p w:rsidR="00F24AEF" w:rsidRPr="00AA4E8F" w:rsidRDefault="00F24AEF" w:rsidP="00F24AEF">
      <w:pPr>
        <w:pStyle w:val="ListParagraph"/>
        <w:numPr>
          <w:ilvl w:val="0"/>
          <w:numId w:val="2"/>
        </w:numPr>
        <w:rPr>
          <w:lang w:val="en-ZA"/>
        </w:rPr>
      </w:pPr>
      <w:r w:rsidRPr="00AA4E8F">
        <w:rPr>
          <w:lang w:val="en-ZA"/>
        </w:rPr>
        <w:t>Handle it gently and discreetly – don’t shake it out with a lot of fanfare, or use it on your face like a washcloth</w:t>
      </w:r>
    </w:p>
    <w:p w:rsidR="00F24AEF" w:rsidRPr="00AA4E8F" w:rsidRDefault="00F24AEF" w:rsidP="00F24AEF">
      <w:pPr>
        <w:pStyle w:val="ListParagraph"/>
        <w:numPr>
          <w:ilvl w:val="0"/>
          <w:numId w:val="2"/>
        </w:numPr>
        <w:rPr>
          <w:lang w:val="en-ZA"/>
        </w:rPr>
      </w:pPr>
      <w:r w:rsidRPr="00AA4E8F">
        <w:rPr>
          <w:lang w:val="en-ZA"/>
        </w:rPr>
        <w:t xml:space="preserve">Don’t wait until the food is served before opening it and putting it on your lap </w:t>
      </w:r>
    </w:p>
    <w:p w:rsidR="00F24AEF" w:rsidRPr="00AA4E8F" w:rsidRDefault="00F24AEF" w:rsidP="00F24AEF">
      <w:pPr>
        <w:pStyle w:val="ListParagraph"/>
        <w:numPr>
          <w:ilvl w:val="0"/>
          <w:numId w:val="2"/>
        </w:numPr>
        <w:rPr>
          <w:lang w:val="en-ZA"/>
        </w:rPr>
      </w:pPr>
      <w:r w:rsidRPr="00AA4E8F">
        <w:rPr>
          <w:lang w:val="en-ZA"/>
        </w:rPr>
        <w:t xml:space="preserve">If you should leave the table during the meal, fold it loosely and place it on your chair or on the table, just left of your plate </w:t>
      </w:r>
    </w:p>
    <w:p w:rsidR="00F24AEF" w:rsidRPr="00AA4E8F" w:rsidRDefault="00F24AEF" w:rsidP="00F24AEF">
      <w:pPr>
        <w:pStyle w:val="ListParagraph"/>
        <w:numPr>
          <w:ilvl w:val="0"/>
          <w:numId w:val="2"/>
        </w:numPr>
        <w:rPr>
          <w:lang w:val="en-ZA"/>
        </w:rPr>
      </w:pPr>
      <w:r w:rsidRPr="00AA4E8F">
        <w:rPr>
          <w:lang w:val="en-ZA"/>
        </w:rPr>
        <w:t>Napkins should go on your lap – don’t stuff them into the front of your shirt so they hang down your chest</w:t>
      </w:r>
    </w:p>
    <w:p w:rsidR="00F24AEF" w:rsidRPr="00AA4E8F" w:rsidRDefault="00F24AEF" w:rsidP="00F24AEF">
      <w:pPr>
        <w:pStyle w:val="Heading2"/>
        <w:rPr>
          <w:lang w:val="en-ZA"/>
        </w:rPr>
      </w:pPr>
      <w:r w:rsidRPr="00AA4E8F">
        <w:rPr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 wp14:anchorId="587A8407" wp14:editId="6F27F4E7">
            <wp:simplePos x="0" y="0"/>
            <wp:positionH relativeFrom="margin">
              <wp:posOffset>4408805</wp:posOffset>
            </wp:positionH>
            <wp:positionV relativeFrom="margin">
              <wp:posOffset>4476115</wp:posOffset>
            </wp:positionV>
            <wp:extent cx="1799590" cy="15252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etvo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4E8F">
        <w:rPr>
          <w:lang w:val="en-ZA"/>
        </w:rPr>
        <w:t>Folding a basic cloth napkin</w:t>
      </w:r>
    </w:p>
    <w:p w:rsidR="00F24AEF" w:rsidRPr="00AA4E8F" w:rsidRDefault="00F24AEF" w:rsidP="00F64E88">
      <w:pPr>
        <w:spacing w:after="0"/>
        <w:rPr>
          <w:lang w:val="en-ZA"/>
        </w:rPr>
      </w:pPr>
      <w:r w:rsidRPr="00AA4E8F">
        <w:rPr>
          <w:lang w:val="en-ZA"/>
        </w:rPr>
        <w:t>Classic and simple – the basic napkin folded around cutlery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>Unfold the whole napkin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 xml:space="preserve">Fold it in half – from top to bottom – so the ‘open’ side is closest to you 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>Fold it again (so it’s quartered) – from left to right – so the ‘fold’ is on your left, and the ‘open sides’ at the bottom right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 xml:space="preserve">Take the lower right corner of the top layer and fold it back diagonally so the tip goes to the top corner 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>Turn the napkin over (the diagonal ‘folding side’ should be at the bottom) so the open corner is to your right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 xml:space="preserve">Fold the right side back </w:t>
      </w:r>
      <w:r w:rsidRPr="00AA4E8F">
        <w:rPr>
          <w:rFonts w:cstheme="minorHAnsi"/>
          <w:lang w:val="en-ZA"/>
        </w:rPr>
        <w:t>⅓</w:t>
      </w:r>
      <w:r w:rsidRPr="00AA4E8F">
        <w:rPr>
          <w:lang w:val="en-ZA"/>
        </w:rPr>
        <w:t xml:space="preserve"> 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 xml:space="preserve">Fold the left side back </w:t>
      </w:r>
      <w:r w:rsidRPr="00AA4E8F">
        <w:rPr>
          <w:rFonts w:cstheme="minorHAnsi"/>
          <w:lang w:val="en-ZA"/>
        </w:rPr>
        <w:t>⅓</w:t>
      </w:r>
      <w:r w:rsidRPr="00AA4E8F">
        <w:rPr>
          <w:lang w:val="en-ZA"/>
        </w:rPr>
        <w:t xml:space="preserve"> too</w:t>
      </w:r>
    </w:p>
    <w:p w:rsidR="00F24AEF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>Turn it over</w:t>
      </w:r>
    </w:p>
    <w:p w:rsidR="00D65B41" w:rsidRPr="00AA4E8F" w:rsidRDefault="00F24AEF" w:rsidP="00F24AEF">
      <w:pPr>
        <w:pStyle w:val="ListParagraph"/>
        <w:numPr>
          <w:ilvl w:val="0"/>
          <w:numId w:val="3"/>
        </w:numPr>
        <w:rPr>
          <w:lang w:val="en-ZA"/>
        </w:rPr>
      </w:pPr>
      <w:r w:rsidRPr="00AA4E8F">
        <w:rPr>
          <w:lang w:val="en-ZA"/>
        </w:rPr>
        <w:t>Place the cutlery in the ‘envelope’</w:t>
      </w:r>
    </w:p>
    <w:sectPr w:rsidR="00D65B41" w:rsidRPr="00AA4E8F" w:rsidSect="00042054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1AA6"/>
    <w:multiLevelType w:val="hybridMultilevel"/>
    <w:tmpl w:val="F638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248D9"/>
    <w:multiLevelType w:val="hybridMultilevel"/>
    <w:tmpl w:val="FEC45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785651"/>
    <w:multiLevelType w:val="hybridMultilevel"/>
    <w:tmpl w:val="714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EF"/>
    <w:rsid w:val="00042054"/>
    <w:rsid w:val="00451F8F"/>
    <w:rsid w:val="00633D9B"/>
    <w:rsid w:val="008A6248"/>
    <w:rsid w:val="00AA4E8F"/>
    <w:rsid w:val="00D65B41"/>
    <w:rsid w:val="00F24AEF"/>
    <w:rsid w:val="00F6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7FF80A-1581-4B0A-9953-07980C8B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24AEF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4E88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4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24AE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24A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4A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F8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6</cp:revision>
  <dcterms:created xsi:type="dcterms:W3CDTF">2017-08-07T19:03:00Z</dcterms:created>
  <dcterms:modified xsi:type="dcterms:W3CDTF">2017-08-09T07:23:00Z</dcterms:modified>
</cp:coreProperties>
</file>