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7AA95" w14:textId="61CC15CA" w:rsidR="00F85196" w:rsidRPr="00456BD6" w:rsidRDefault="0038427A" w:rsidP="0025327A">
      <w:pPr>
        <w:rPr>
          <w:rFonts w:ascii="Times New Roman" w:hAnsi="Times New Roman" w:cs="Times New Roman"/>
          <w:sz w:val="52"/>
          <w:szCs w:val="52"/>
          <w:u w:val="wave"/>
        </w:rPr>
      </w:pPr>
      <w:r w:rsidRPr="00456BD6">
        <w:rPr>
          <w:rFonts w:ascii="Times New Roman" w:hAnsi="Times New Roman" w:cs="Times New Roman"/>
          <w:sz w:val="52"/>
          <w:szCs w:val="52"/>
          <w:u w:val="wave"/>
        </w:rPr>
        <w:t xml:space="preserve">Orientation Day </w:t>
      </w:r>
      <w:r w:rsidR="00EF4DD1">
        <w:rPr>
          <w:rFonts w:ascii="Times New Roman" w:hAnsi="Times New Roman" w:cs="Times New Roman"/>
          <w:sz w:val="52"/>
          <w:szCs w:val="52"/>
          <w:u w:val="wave"/>
        </w:rPr>
        <w:t>NEW</w:t>
      </w:r>
    </w:p>
    <w:p w14:paraId="1AF8C295" w14:textId="6555E053" w:rsidR="0038427A" w:rsidRPr="00467AF9" w:rsidRDefault="0038427A" w:rsidP="003122AF">
      <w:pPr>
        <w:spacing w:before="240"/>
        <w:rPr>
          <w:b/>
          <w:bCs/>
          <w:sz w:val="26"/>
          <w:szCs w:val="26"/>
        </w:rPr>
      </w:pPr>
      <w:r w:rsidRPr="00467AF9">
        <w:rPr>
          <w:b/>
          <w:bCs/>
          <w:sz w:val="26"/>
          <w:szCs w:val="26"/>
        </w:rPr>
        <w:t xml:space="preserve">Dear </w:t>
      </w:r>
      <w:r w:rsidR="00B83CCA" w:rsidRPr="00467AF9">
        <w:rPr>
          <w:b/>
          <w:bCs/>
          <w:sz w:val="26"/>
          <w:szCs w:val="26"/>
        </w:rPr>
        <w:t>Stakeholders</w:t>
      </w:r>
    </w:p>
    <w:p w14:paraId="562D9B86" w14:textId="0E6CB1D5" w:rsidR="00496419" w:rsidRPr="00467AF9" w:rsidRDefault="008F0BC0" w:rsidP="007565E9">
      <w:pPr>
        <w:jc w:val="both"/>
      </w:pPr>
      <w:r w:rsidRPr="00467AF9">
        <w:rPr>
          <w:noProof/>
        </w:rPr>
        <w:drawing>
          <wp:anchor distT="0" distB="0" distL="114300" distR="114300" simplePos="0" relativeHeight="251669504" behindDoc="0" locked="0" layoutInCell="1" allowOverlap="1" wp14:anchorId="054DFAE4" wp14:editId="7E18D074">
            <wp:simplePos x="0" y="0"/>
            <wp:positionH relativeFrom="column">
              <wp:posOffset>4969510</wp:posOffset>
            </wp:positionH>
            <wp:positionV relativeFrom="paragraph">
              <wp:posOffset>26035</wp:posOffset>
            </wp:positionV>
            <wp:extent cx="703580" cy="659765"/>
            <wp:effectExtent l="0" t="0" r="1270" b="698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3580" cy="659765"/>
                    </a:xfrm>
                    <a:prstGeom prst="rect">
                      <a:avLst/>
                    </a:prstGeom>
                  </pic:spPr>
                </pic:pic>
              </a:graphicData>
            </a:graphic>
            <wp14:sizeRelH relativeFrom="margin">
              <wp14:pctWidth>0</wp14:pctWidth>
            </wp14:sizeRelH>
            <wp14:sizeRelV relativeFrom="margin">
              <wp14:pctHeight>0</wp14:pctHeight>
            </wp14:sizeRelV>
          </wp:anchor>
        </w:drawing>
      </w:r>
      <w:r w:rsidR="006B64CC" w:rsidRPr="00467AF9">
        <w:t>Each</w:t>
      </w:r>
      <w:r w:rsidR="00496419" w:rsidRPr="00467AF9">
        <w:t xml:space="preserve"> year at around this time we start our planning for the Orientation Day for the following year. Breaking with tradition</w:t>
      </w:r>
      <w:r w:rsidR="00B00996" w:rsidRPr="00467AF9">
        <w:t xml:space="preserve"> this year</w:t>
      </w:r>
      <w:r w:rsidR="00496419" w:rsidRPr="00467AF9">
        <w:t xml:space="preserve">, we have decided to address </w:t>
      </w:r>
      <w:r w:rsidR="00BF10AC" w:rsidRPr="00467AF9">
        <w:t xml:space="preserve">in the pre-planning </w:t>
      </w:r>
      <w:r w:rsidR="00496419" w:rsidRPr="00467AF9">
        <w:t xml:space="preserve">all three groups of stakeholders – teachers, parents and learners – since </w:t>
      </w:r>
      <w:r w:rsidR="002C3416" w:rsidRPr="00467AF9">
        <w:t xml:space="preserve">critical input is required from each. </w:t>
      </w:r>
      <w:r w:rsidR="004139CB" w:rsidRPr="00467AF9">
        <w:t>Just t</w:t>
      </w:r>
      <w:r w:rsidR="007565E9" w:rsidRPr="00467AF9">
        <w:t>ry removing one leg from the stool ...</w:t>
      </w:r>
    </w:p>
    <w:p w14:paraId="2A70AFED" w14:textId="6B3076FF" w:rsidR="000853C1" w:rsidRPr="00467AF9" w:rsidRDefault="000853C1" w:rsidP="00036AE7">
      <w:pPr>
        <w:spacing w:after="0"/>
        <w:ind w:left="851" w:right="851"/>
      </w:pPr>
      <w:r w:rsidRPr="00467AF9">
        <w:rPr>
          <w:highlight w:val="yellow"/>
        </w:rPr>
        <w:t xml:space="preserve">The actual date for </w:t>
      </w:r>
      <w:r w:rsidRPr="00467AF9">
        <w:rPr>
          <w:i/>
          <w:iCs/>
          <w:highlight w:val="yellow"/>
        </w:rPr>
        <w:t xml:space="preserve">Orientation Day </w:t>
      </w:r>
      <w:r w:rsidR="00EF4DD1">
        <w:rPr>
          <w:i/>
          <w:iCs/>
          <w:highlight w:val="yellow"/>
        </w:rPr>
        <w:t>NEW</w:t>
      </w:r>
      <w:r w:rsidRPr="00467AF9">
        <w:rPr>
          <w:highlight w:val="yellow"/>
        </w:rPr>
        <w:t xml:space="preserve"> is yet to be determined. </w:t>
      </w:r>
      <w:r w:rsidR="00BF10AC" w:rsidRPr="00467AF9">
        <w:rPr>
          <w:highlight w:val="yellow"/>
        </w:rPr>
        <w:t>Enough</w:t>
      </w:r>
      <w:r w:rsidRPr="00467AF9">
        <w:rPr>
          <w:highlight w:val="yellow"/>
        </w:rPr>
        <w:t xml:space="preserve"> to say, it will most likely take place on a Saturday morning, early in the second school term. </w:t>
      </w:r>
      <w:r w:rsidR="00BF10AC" w:rsidRPr="00467AF9">
        <w:rPr>
          <w:highlight w:val="yellow"/>
        </w:rPr>
        <w:t>A</w:t>
      </w:r>
      <w:r w:rsidR="003122AF" w:rsidRPr="00467AF9">
        <w:rPr>
          <w:highlight w:val="yellow"/>
        </w:rPr>
        <w:t xml:space="preserve"> further communication will be sent </w:t>
      </w:r>
      <w:r w:rsidR="00BF10AC" w:rsidRPr="00467AF9">
        <w:rPr>
          <w:highlight w:val="yellow"/>
        </w:rPr>
        <w:t xml:space="preserve">in the new year </w:t>
      </w:r>
      <w:r w:rsidR="003122AF" w:rsidRPr="00467AF9">
        <w:rPr>
          <w:highlight w:val="yellow"/>
        </w:rPr>
        <w:t>to finalise certain details.</w:t>
      </w:r>
    </w:p>
    <w:p w14:paraId="143DDA7C" w14:textId="714161A7" w:rsidR="003122AF" w:rsidRPr="00467AF9" w:rsidRDefault="003122AF" w:rsidP="004139CB">
      <w:pPr>
        <w:spacing w:before="160"/>
      </w:pPr>
      <w:r w:rsidRPr="00467AF9">
        <w:t xml:space="preserve">The customary elements and procedures will </w:t>
      </w:r>
      <w:r w:rsidR="00BF10AC" w:rsidRPr="00467AF9">
        <w:t>be adopted</w:t>
      </w:r>
      <w:r w:rsidRPr="00467AF9">
        <w:t>: welcome packs</w:t>
      </w:r>
      <w:r w:rsidR="00BF10AC" w:rsidRPr="00467AF9">
        <w:t xml:space="preserve"> for attendees</w:t>
      </w:r>
      <w:r w:rsidRPr="00467AF9">
        <w:t xml:space="preserve">, </w:t>
      </w:r>
      <w:r w:rsidR="00BF10AC" w:rsidRPr="00467AF9">
        <w:t>foyer</w:t>
      </w:r>
      <w:r w:rsidRPr="00467AF9">
        <w:t xml:space="preserve"> display, guided tours of the facilities, address by the </w:t>
      </w:r>
      <w:r w:rsidR="00F51AB5" w:rsidRPr="00467AF9">
        <w:t>head</w:t>
      </w:r>
      <w:r w:rsidRPr="00467AF9">
        <w:t xml:space="preserve">, tea-time and refreshments, opportunities for interaction with subject </w:t>
      </w:r>
      <w:r w:rsidR="00F51AB5" w:rsidRPr="00467AF9">
        <w:t>teachers</w:t>
      </w:r>
      <w:r w:rsidRPr="00467AF9">
        <w:t xml:space="preserve"> and current learners, and of course the ever-popular drama displays and music performances by members of our talented school body.</w:t>
      </w:r>
    </w:p>
    <w:p w14:paraId="22993961" w14:textId="6BBA6D71" w:rsidR="007565E9" w:rsidRPr="00467AF9" w:rsidRDefault="007565E9" w:rsidP="000853C1">
      <w:r w:rsidRPr="00467AF9">
        <w:t xml:space="preserve">Please read through </w:t>
      </w:r>
      <w:r w:rsidR="003122AF" w:rsidRPr="00467AF9">
        <w:t>everything</w:t>
      </w:r>
      <w:r w:rsidRPr="00467AF9">
        <w:t xml:space="preserve"> carefully</w:t>
      </w:r>
      <w:r w:rsidR="00B00996" w:rsidRPr="00467AF9">
        <w:t>:</w:t>
      </w:r>
      <w:r w:rsidRPr="00467AF9">
        <w:t xml:space="preserve"> </w:t>
      </w:r>
      <w:r w:rsidR="00B00996" w:rsidRPr="00467AF9">
        <w:t>i</w:t>
      </w:r>
      <w:r w:rsidRPr="00467AF9">
        <w:t xml:space="preserve">t will be appreciated if you could bring </w:t>
      </w:r>
      <w:r w:rsidR="00B00996" w:rsidRPr="00467AF9">
        <w:t xml:space="preserve">to the attention of the organising Committee </w:t>
      </w:r>
      <w:r w:rsidRPr="00467AF9">
        <w:t xml:space="preserve">any further suggestions </w:t>
      </w:r>
      <w:r w:rsidR="00B00996" w:rsidRPr="00467AF9">
        <w:t>that you might have</w:t>
      </w:r>
      <w:r w:rsidR="000853C1" w:rsidRPr="00467AF9">
        <w:t xml:space="preserve">, or </w:t>
      </w:r>
      <w:r w:rsidR="00AB7A6E" w:rsidRPr="00467AF9">
        <w:t xml:space="preserve">any </w:t>
      </w:r>
      <w:r w:rsidR="000853C1" w:rsidRPr="00467AF9">
        <w:t>adjustments that you might wish to propose</w:t>
      </w:r>
      <w:r w:rsidR="00B00996" w:rsidRPr="00467AF9">
        <w:t xml:space="preserve">. </w:t>
      </w:r>
      <w:r w:rsidR="000853C1" w:rsidRPr="00467AF9">
        <w:t>The wider we cast our net, the more plentiful will be the catch of ideas.</w:t>
      </w:r>
    </w:p>
    <w:p w14:paraId="53DDAC51" w14:textId="7AEF009B" w:rsidR="00094C81" w:rsidRPr="00467AF9" w:rsidRDefault="005718D3" w:rsidP="00DD7CF6">
      <w:pPr>
        <w:pStyle w:val="Title"/>
      </w:pPr>
      <w:r w:rsidRPr="00467AF9">
        <w:t>Introduction</w:t>
      </w:r>
    </w:p>
    <w:p w14:paraId="1E28C22A" w14:textId="77777777" w:rsidR="003A36A3" w:rsidRPr="00467AF9" w:rsidRDefault="00093DC0" w:rsidP="00093DC0">
      <w:r w:rsidRPr="00467AF9">
        <w:t xml:space="preserve">For the prospective new learner, as for their parent(s) / guardian(s), an Orientation Day – or ‘Open Day’ as some prefer to call it – at an intended high school is all about first impressions. The very fact that the learner/parent has decided to pay us a call, means that they have placed us on a shortlist of secondary institutions: they have expressed interest in what we have to offer, and wish to establish whether what they SEE and ENCOUNTER </w:t>
      </w:r>
      <w:r w:rsidR="00082AFE" w:rsidRPr="00467AF9">
        <w:t>matches up with the write-ups and recommendations.</w:t>
      </w:r>
    </w:p>
    <w:p w14:paraId="53DB1602" w14:textId="0997C337" w:rsidR="00093DC0" w:rsidRPr="00467AF9" w:rsidRDefault="00082AFE" w:rsidP="00093DC0">
      <w:r w:rsidRPr="00467AF9">
        <w:t>It is up to us to provide these confirmations</w:t>
      </w:r>
      <w:r w:rsidR="00524DC7" w:rsidRPr="00467AF9">
        <w:t xml:space="preserve"> – to ensure that first impressions are positive and lasting ones.</w:t>
      </w:r>
      <w:r w:rsidR="00F51AB5" w:rsidRPr="00467AF9">
        <w:t xml:space="preserve"> We need to have been making headlines for all the right reasons.</w:t>
      </w:r>
      <w:r w:rsidR="007D1312" w:rsidRPr="00467AF9">
        <w:t xml:space="preserve"> If first impressions can furthermore be transformed into deep impressions, we will have achieved our aim.</w:t>
      </w:r>
    </w:p>
    <w:p w14:paraId="7DFD71DB" w14:textId="0222D4DC" w:rsidR="004139CB" w:rsidRPr="00467AF9" w:rsidRDefault="00E85D57" w:rsidP="00762219">
      <w:pPr>
        <w:jc w:val="both"/>
        <w:rPr>
          <w:color w:val="0070C0"/>
        </w:rPr>
      </w:pPr>
      <w:r w:rsidRPr="00467AF9">
        <w:rPr>
          <w:b/>
          <w:bCs/>
          <w:color w:val="0070C0"/>
        </w:rPr>
        <w:t>New learners at a new high school are bombarded with choices.</w:t>
      </w:r>
      <w:r w:rsidRPr="00467AF9">
        <w:rPr>
          <w:color w:val="0070C0"/>
        </w:rPr>
        <w:t xml:space="preserve"> The first (tentative) choice was to select that particular high in the first place. But it doesn’t end there. Future careers are at stake. What am I good at? What do I do well? What do I most ENJOY doing? While </w:t>
      </w:r>
      <w:r w:rsidR="006D4E21" w:rsidRPr="00467AF9">
        <w:rPr>
          <w:color w:val="0070C0"/>
        </w:rPr>
        <w:t>final</w:t>
      </w:r>
      <w:r w:rsidRPr="00467AF9">
        <w:rPr>
          <w:color w:val="0070C0"/>
        </w:rPr>
        <w:t xml:space="preserve"> subject choice for matriculation is not settled in Grade</w:t>
      </w:r>
      <w:r w:rsidR="000B3187" w:rsidRPr="00467AF9">
        <w:rPr>
          <w:color w:val="0070C0"/>
        </w:rPr>
        <w:t> </w:t>
      </w:r>
      <w:r w:rsidRPr="00467AF9">
        <w:rPr>
          <w:color w:val="0070C0"/>
        </w:rPr>
        <w:t>8</w:t>
      </w:r>
      <w:r w:rsidR="006D4E21" w:rsidRPr="00467AF9">
        <w:rPr>
          <w:color w:val="0070C0"/>
        </w:rPr>
        <w:t xml:space="preserve">, there are some broad choices which nevertheless should be made at this early stage. Children are gifted in various ways, and it is important to begin nurturing inborn talents at an early age – indeed, even during the preparatory school phase. The broad learning area of Arts &amp; Culture (see further below) is the first </w:t>
      </w:r>
      <w:r w:rsidR="00625076" w:rsidRPr="00467AF9">
        <w:rPr>
          <w:color w:val="0070C0"/>
        </w:rPr>
        <w:t>junction for this level of</w:t>
      </w:r>
      <w:r w:rsidR="006D4E21" w:rsidRPr="00467AF9">
        <w:rPr>
          <w:color w:val="0070C0"/>
        </w:rPr>
        <w:t xml:space="preserve"> streamlining. Every child must know how to read and write, and have some knowledge of history, geography and the scientific enterprise, BUT good artists are necessarily good musicians</w:t>
      </w:r>
      <w:r w:rsidR="0053716C" w:rsidRPr="00467AF9">
        <w:rPr>
          <w:color w:val="0070C0"/>
        </w:rPr>
        <w:t>.</w:t>
      </w:r>
    </w:p>
    <w:p w14:paraId="1FB44136" w14:textId="77777777" w:rsidR="00295D37" w:rsidRPr="00467AF9" w:rsidRDefault="00E8650A" w:rsidP="00295D37">
      <w:pPr>
        <w:pStyle w:val="Heading2"/>
      </w:pPr>
      <w:r w:rsidRPr="00467AF9">
        <w:t>Involvement</w:t>
      </w:r>
    </w:p>
    <w:p w14:paraId="3FE58F06" w14:textId="04072F40" w:rsidR="00094C81" w:rsidRPr="00467AF9" w:rsidRDefault="006D4E21" w:rsidP="00094C81">
      <w:r w:rsidRPr="00467AF9">
        <w:t xml:space="preserve">As </w:t>
      </w:r>
      <w:r w:rsidR="00F41F61" w:rsidRPr="00467AF9">
        <w:t xml:space="preserve">already </w:t>
      </w:r>
      <w:r w:rsidRPr="00467AF9">
        <w:t xml:space="preserve">mentioned, it is our intent to involve </w:t>
      </w:r>
      <w:r w:rsidR="00F41F61" w:rsidRPr="00467AF9">
        <w:t>all t</w:t>
      </w:r>
      <w:r w:rsidR="00092740" w:rsidRPr="00467AF9">
        <w:t xml:space="preserve">eachers, </w:t>
      </w:r>
      <w:r w:rsidR="00F41F61" w:rsidRPr="00467AF9">
        <w:t>p</w:t>
      </w:r>
      <w:r w:rsidR="00092740" w:rsidRPr="00467AF9">
        <w:t>arents</w:t>
      </w:r>
      <w:r w:rsidR="00F41F61" w:rsidRPr="00467AF9">
        <w:t xml:space="preserve"> and</w:t>
      </w:r>
      <w:r w:rsidR="00092740" w:rsidRPr="00467AF9">
        <w:t xml:space="preserve"> </w:t>
      </w:r>
      <w:r w:rsidR="00F41F61" w:rsidRPr="00467AF9">
        <w:t>l</w:t>
      </w:r>
      <w:r w:rsidR="00092740" w:rsidRPr="00467AF9">
        <w:t>earners</w:t>
      </w:r>
      <w:r w:rsidR="00F41F61" w:rsidRPr="00467AF9">
        <w:t xml:space="preserve"> in Orientation Day </w:t>
      </w:r>
      <w:r w:rsidR="00EF4DD1">
        <w:t>NEW</w:t>
      </w:r>
      <w:r w:rsidR="00F41F61" w:rsidRPr="00467AF9">
        <w:t>, as far as possible. Naturally, some will be able to contribute more than others</w:t>
      </w:r>
      <w:r w:rsidR="00F95AC4" w:rsidRPr="00467AF9">
        <w:t>;</w:t>
      </w:r>
      <w:r w:rsidR="00F41F61" w:rsidRPr="00467AF9">
        <w:t xml:space="preserve"> but it is vital that nobody in any of these groups should feel </w:t>
      </w:r>
      <w:r w:rsidR="00F41F61" w:rsidRPr="00467AF9">
        <w:rPr>
          <w:i/>
          <w:iCs/>
        </w:rPr>
        <w:t>excluded</w:t>
      </w:r>
      <w:r w:rsidR="00F41F61" w:rsidRPr="00467AF9">
        <w:t xml:space="preserve"> from the process. </w:t>
      </w:r>
      <w:r w:rsidR="00F95AC4" w:rsidRPr="00467AF9">
        <w:t>As in sports matches, even the spectators have paid their fee and have a role to play – cheering their teams on to victory.</w:t>
      </w:r>
    </w:p>
    <w:p w14:paraId="742B3CB7" w14:textId="3EC9A400" w:rsidR="00B32A44" w:rsidRPr="00467AF9" w:rsidRDefault="00385E69" w:rsidP="00094C81">
      <w:r w:rsidRPr="00467AF9">
        <w:rPr>
          <w:noProof/>
        </w:rPr>
        <w:lastRenderedPageBreak/>
        <mc:AlternateContent>
          <mc:Choice Requires="wps">
            <w:drawing>
              <wp:anchor distT="45720" distB="45720" distL="114300" distR="114300" simplePos="0" relativeHeight="251658240" behindDoc="0" locked="0" layoutInCell="1" allowOverlap="1" wp14:anchorId="34CC2ED5" wp14:editId="0FCB19E4">
                <wp:simplePos x="0" y="0"/>
                <wp:positionH relativeFrom="column">
                  <wp:posOffset>3671570</wp:posOffset>
                </wp:positionH>
                <wp:positionV relativeFrom="paragraph">
                  <wp:posOffset>29210</wp:posOffset>
                </wp:positionV>
                <wp:extent cx="1838325" cy="802640"/>
                <wp:effectExtent l="38100" t="38100" r="123825" b="1117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80264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76592120" w14:textId="4FCE709D" w:rsidR="00385E69" w:rsidRDefault="00385E69" w:rsidP="005D7517">
                            <w:pPr>
                              <w:jc w:val="center"/>
                            </w:pPr>
                            <w:r>
                              <w:t xml:space="preserve">Contact details of support personnel are available: </w:t>
                            </w:r>
                            <w:r w:rsidR="005D7517">
                              <w:t>call</w:t>
                            </w:r>
                            <w:r>
                              <w:t xml:space="preserve"> the secretary Mrs Brummer at 084 326 7755</w:t>
                            </w:r>
                          </w:p>
                          <w:p w14:paraId="5458D258" w14:textId="77777777" w:rsidR="00EE0B5D" w:rsidRDefault="00EE0B5D"/>
                          <w:p w14:paraId="6E8A4E69" w14:textId="77777777" w:rsidR="00385E69" w:rsidRDefault="00385E69" w:rsidP="005D7517">
                            <w:pPr>
                              <w:jc w:val="center"/>
                            </w:pPr>
                            <w:r>
                              <w:t xml:space="preserve">Contact details of support personnel are available: </w:t>
                            </w:r>
                            <w:r w:rsidR="005D7517">
                              <w:t>call</w:t>
                            </w:r>
                            <w:r>
                              <w:t xml:space="preserve"> the secretary Mrs Brummer at 084 326 7755</w:t>
                            </w:r>
                          </w:p>
                          <w:p w14:paraId="4AEF072F" w14:textId="77777777" w:rsidR="00EE0B5D" w:rsidRDefault="00EE0B5D"/>
                          <w:p w14:paraId="69B56113" w14:textId="4EF3656C" w:rsidR="00385E69" w:rsidRDefault="00385E69" w:rsidP="005D7517">
                            <w:pPr>
                              <w:jc w:val="center"/>
                            </w:pPr>
                            <w:r>
                              <w:t xml:space="preserve">Contact details of support personnel are available: </w:t>
                            </w:r>
                            <w:r w:rsidR="005D7517">
                              <w:t>call</w:t>
                            </w:r>
                            <w:r>
                              <w:t xml:space="preserve"> the secretary Mrs Brummer at 084 326 7755</w:t>
                            </w:r>
                          </w:p>
                          <w:p w14:paraId="6E5A095D" w14:textId="77777777" w:rsidR="00EE0B5D" w:rsidRDefault="00EE0B5D"/>
                          <w:p w14:paraId="65897EF3" w14:textId="0F263178" w:rsidR="00385E69" w:rsidRDefault="00385E69" w:rsidP="005D7517">
                            <w:pPr>
                              <w:jc w:val="center"/>
                            </w:pPr>
                            <w:r>
                              <w:t xml:space="preserve">Contact details of support personnel are available: </w:t>
                            </w:r>
                            <w:r w:rsidR="005D7517">
                              <w:t>call</w:t>
                            </w:r>
                            <w:r>
                              <w:t xml:space="preserve"> the secretary Mrs Brummer at 084 326 7755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CC2ED5" id="_x0000_t202" coordsize="21600,21600" o:spt="202" path="m,l,21600r21600,l21600,xe">
                <v:stroke joinstyle="miter"/>
                <v:path gradientshapeok="t" o:connecttype="rect"/>
              </v:shapetype>
              <v:shape id="Text Box 2" o:spid="_x0000_s1026" type="#_x0000_t202" style="position:absolute;margin-left:289.1pt;margin-top:2.3pt;width:144.75pt;height:63.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">
                <v:shadow on="t" color="black" opacity="26214f" origin="-.5,-.5" offset=".74836mm,.74836mm"/>
                <v:textbox>
                  <w:txbxContent>
                    <w:p w14:paraId="76592120" w14:textId="4FCE709D" w:rsidR="00385E69" w:rsidRDefault="00385E69" w:rsidP="005D7517">
                      <w:pPr>
                        <w:jc w:val="center"/>
                      </w:pPr>
                      <w:r>
                        <w:t xml:space="preserve">Contact details of support personnel are available: </w:t>
                      </w:r>
                      <w:r w:rsidR="005D7517">
                        <w:t>call</w:t>
                      </w:r>
                      <w:r>
                        <w:t xml:space="preserve"> the secretary Mrs Brummer at 084 326 7755</w:t>
                      </w:r>
                    </w:p>
                    <w:p w14:paraId="5458D258" w14:textId="77777777" w:rsidR="00EE0B5D" w:rsidRDefault="00EE0B5D"/>
                    <w:p w14:paraId="6E8A4E69" w14:textId="77777777" w:rsidR="00385E69" w:rsidRDefault="00385E69" w:rsidP="005D7517">
                      <w:pPr>
                        <w:jc w:val="center"/>
                      </w:pPr>
                      <w:r>
                        <w:t xml:space="preserve">Contact details of support personnel are available: </w:t>
                      </w:r>
                      <w:r w:rsidR="005D7517">
                        <w:t>call</w:t>
                      </w:r>
                      <w:r>
                        <w:t xml:space="preserve"> the secretary Mrs Brummer at 084 326 7755</w:t>
                      </w:r>
                    </w:p>
                    <w:p w14:paraId="4AEF072F" w14:textId="77777777" w:rsidR="00EE0B5D" w:rsidRDefault="00EE0B5D"/>
                    <w:p w14:paraId="69B56113" w14:textId="4EF3656C" w:rsidR="00385E69" w:rsidRDefault="00385E69" w:rsidP="005D7517">
                      <w:pPr>
                        <w:jc w:val="center"/>
                      </w:pPr>
                      <w:r>
                        <w:t xml:space="preserve">Contact details of support personnel are available: </w:t>
                      </w:r>
                      <w:r w:rsidR="005D7517">
                        <w:t>call</w:t>
                      </w:r>
                      <w:r>
                        <w:t xml:space="preserve"> the secretary Mrs Brummer at 084 326 7755</w:t>
                      </w:r>
                    </w:p>
                    <w:p w14:paraId="6E5A095D" w14:textId="77777777" w:rsidR="00EE0B5D" w:rsidRDefault="00EE0B5D"/>
                    <w:p w14:paraId="65897EF3" w14:textId="0F263178" w:rsidR="00385E69" w:rsidRDefault="00385E69" w:rsidP="005D7517">
                      <w:pPr>
                        <w:jc w:val="center"/>
                      </w:pPr>
                      <w:r>
                        <w:t xml:space="preserve">Contact details of support personnel are available: </w:t>
                      </w:r>
                      <w:r w:rsidR="005D7517">
                        <w:t>call</w:t>
                      </w:r>
                      <w:r>
                        <w:t xml:space="preserve"> the secretary Mrs Brummer at 084 326 7755</w:t>
                      </w:r>
                    </w:p>
                  </w:txbxContent>
                </v:textbox>
                <w10:wrap type="square"/>
              </v:shape>
            </w:pict>
          </mc:Fallback>
        </mc:AlternateContent>
      </w:r>
      <w:r w:rsidR="007738C0" w:rsidRPr="00467AF9">
        <w:t xml:space="preserve">In response to an </w:t>
      </w:r>
      <w:r w:rsidR="00AB12B0" w:rsidRPr="00467AF9">
        <w:t>earlier</w:t>
      </w:r>
      <w:r w:rsidR="007738C0" w:rsidRPr="00467AF9">
        <w:t xml:space="preserve"> appeal we have received a number of offers to provide support. In certain instances the choice of support person has been unavoidable – for example, all </w:t>
      </w:r>
      <w:r w:rsidR="00F51AB5" w:rsidRPr="00467AF9">
        <w:t>s</w:t>
      </w:r>
      <w:r w:rsidR="007738C0" w:rsidRPr="00467AF9">
        <w:t xml:space="preserve">ubject </w:t>
      </w:r>
      <w:r w:rsidR="00F51AB5" w:rsidRPr="00467AF9">
        <w:t xml:space="preserve">teachers </w:t>
      </w:r>
      <w:r w:rsidR="007738C0" w:rsidRPr="00467AF9">
        <w:t xml:space="preserve">will need to be present, to respond to </w:t>
      </w:r>
      <w:r w:rsidR="006C2981" w:rsidRPr="00467AF9">
        <w:t xml:space="preserve">specific questions and issues related to their area of expertise – but in other instances we gratefully acknowledge the support of all who have </w:t>
      </w:r>
      <w:r w:rsidR="00AB12B0" w:rsidRPr="00467AF9">
        <w:t>volunteered</w:t>
      </w:r>
      <w:r w:rsidR="006C2981" w:rsidRPr="00467AF9">
        <w:t xml:space="preserve"> to help with things like catering, parking control, ICT support – not to mention general setting up for the day, and cleaning up at the end.</w:t>
      </w:r>
    </w:p>
    <w:p w14:paraId="5A50B98E" w14:textId="70FA3845" w:rsidR="00BA6989" w:rsidRPr="00467AF9" w:rsidRDefault="006C2981" w:rsidP="00CF4BED">
      <w:pPr>
        <w:spacing w:after="0"/>
      </w:pPr>
      <w:r w:rsidRPr="00467AF9">
        <w:t>Some have indicated their willingness to help in some way, but have not yet officially been allocated a ‘duty’. Please consult the l</w:t>
      </w:r>
      <w:r w:rsidR="00EB39B8" w:rsidRPr="00467AF9">
        <w:t xml:space="preserve">ist of </w:t>
      </w:r>
      <w:r w:rsidRPr="00467AF9">
        <w:t>support personnel in the A</w:t>
      </w:r>
      <w:r w:rsidR="00E1338B" w:rsidRPr="00467AF9">
        <w:t>p</w:t>
      </w:r>
      <w:r w:rsidR="00E8650A" w:rsidRPr="00467AF9">
        <w:t>p</w:t>
      </w:r>
      <w:r w:rsidR="00E1338B" w:rsidRPr="00467AF9">
        <w:t>endix</w:t>
      </w:r>
      <w:r w:rsidRPr="00467AF9">
        <w:t xml:space="preserve"> for details: each is most deserving of our </w:t>
      </w:r>
      <w:r w:rsidR="00385E69" w:rsidRPr="00467AF9">
        <w:t>encouragement.</w:t>
      </w:r>
    </w:p>
    <w:p w14:paraId="4D835C3C" w14:textId="57921B2B" w:rsidR="00C75618" w:rsidRPr="00467AF9" w:rsidRDefault="000B3187" w:rsidP="002749B4">
      <w:pPr>
        <w:jc w:val="center"/>
      </w:pPr>
      <w:r w:rsidRPr="00467AF9">
        <w:rPr>
          <w:noProof/>
        </w:rPr>
        <w:drawing>
          <wp:anchor distT="0" distB="0" distL="114300" distR="114300" simplePos="0" relativeHeight="251655165" behindDoc="0" locked="0" layoutInCell="1" allowOverlap="1" wp14:anchorId="131ACC36" wp14:editId="731DF002">
            <wp:simplePos x="0" y="0"/>
            <wp:positionH relativeFrom="column">
              <wp:posOffset>1076325</wp:posOffset>
            </wp:positionH>
            <wp:positionV relativeFrom="paragraph">
              <wp:posOffset>155575</wp:posOffset>
            </wp:positionV>
            <wp:extent cx="3260391" cy="1333403"/>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a:lum bright="70000" contrast="-70000"/>
                      <a:extLst>
                        <a:ext uri="{28A0092B-C50C-407E-A947-70E740481C1C}">
                          <a14:useLocalDpi xmlns:a14="http://schemas.microsoft.com/office/drawing/2010/main" val="0"/>
                        </a:ext>
                      </a:extLst>
                    </a:blip>
                    <a:stretch>
                      <a:fillRect/>
                    </a:stretch>
                  </pic:blipFill>
                  <pic:spPr>
                    <a:xfrm>
                      <a:off x="0" y="0"/>
                      <a:ext cx="3260391" cy="1333403"/>
                    </a:xfrm>
                    <a:prstGeom prst="rect">
                      <a:avLst/>
                    </a:prstGeom>
                    <a:solidFill>
                      <a:schemeClr val="accent4">
                        <a:lumMod val="20000"/>
                        <a:lumOff val="80000"/>
                      </a:schemeClr>
                    </a:solidFill>
                  </pic:spPr>
                </pic:pic>
              </a:graphicData>
            </a:graphic>
          </wp:anchor>
        </w:drawing>
      </w:r>
    </w:p>
    <w:p w14:paraId="5D25DD10" w14:textId="5360AD9A" w:rsidR="000B3187" w:rsidRPr="00467AF9" w:rsidRDefault="000B3187" w:rsidP="000B3187"/>
    <w:p w14:paraId="2D20FE03" w14:textId="3EF0C8A8" w:rsidR="000B3187" w:rsidRPr="00467AF9" w:rsidRDefault="00CF4BED" w:rsidP="000B3187">
      <w:r w:rsidRPr="00467AF9">
        <w:rPr>
          <w:noProof/>
        </w:rPr>
        <mc:AlternateContent>
          <mc:Choice Requires="wps">
            <w:drawing>
              <wp:anchor distT="45720" distB="45720" distL="114300" distR="114300" simplePos="0" relativeHeight="251654140" behindDoc="0" locked="0" layoutInCell="1" allowOverlap="1" wp14:anchorId="0ED9EC69" wp14:editId="4DD4911C">
                <wp:simplePos x="0" y="0"/>
                <wp:positionH relativeFrom="column">
                  <wp:posOffset>342900</wp:posOffset>
                </wp:positionH>
                <wp:positionV relativeFrom="paragraph">
                  <wp:posOffset>270510</wp:posOffset>
                </wp:positionV>
                <wp:extent cx="4724400"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1404620"/>
                        </a:xfrm>
                        <a:prstGeom prst="rect">
                          <a:avLst/>
                        </a:prstGeom>
                        <a:solidFill>
                          <a:schemeClr val="bg1"/>
                        </a:solidFill>
                        <a:ln w="9525">
                          <a:noFill/>
                          <a:miter lim="800000"/>
                          <a:headEnd/>
                          <a:tailEnd/>
                        </a:ln>
                      </wps:spPr>
                      <wps:txbx>
                        <w:txbxContent>
                          <w:p w14:paraId="0B6B19CB" w14:textId="29D93714" w:rsidR="000B3187" w:rsidRPr="000B3187" w:rsidRDefault="000B3187" w:rsidP="000B3187">
                            <w:pPr>
                              <w:spacing w:after="0"/>
                              <w:jc w:val="center"/>
                              <w:rPr>
                                <w:b/>
                                <w:bCs/>
                                <w:spacing w:val="40"/>
                                <w:w w:val="150"/>
                                <w:sz w:val="32"/>
                                <w:szCs w:val="32"/>
                              </w:rPr>
                            </w:pPr>
                            <w:r w:rsidRPr="000B3187">
                              <w:rPr>
                                <w:b/>
                                <w:bCs/>
                                <w:spacing w:val="40"/>
                                <w:w w:val="150"/>
                                <w:sz w:val="32"/>
                                <w:szCs w:val="32"/>
                              </w:rPr>
                              <w:t>Many hands make light work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D9EC69" id="_x0000_s1027" type="#_x0000_t202" style="position:absolute;margin-left:27pt;margin-top:21.3pt;width:372pt;height:110.6pt;z-index:2516541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" fillcolor="white [3212]" stroked="f">
                <v:textbox style="mso-fit-shape-to-text:t">
                  <w:txbxContent>
                    <w:p w14:paraId="0B6B19CB" w14:textId="29D93714" w:rsidR="000B3187" w:rsidRPr="000B3187" w:rsidRDefault="000B3187" w:rsidP="000B3187">
                      <w:pPr>
                        <w:spacing w:after="0"/>
                        <w:jc w:val="center"/>
                        <w:rPr>
                          <w:b/>
                          <w:bCs/>
                          <w:spacing w:val="40"/>
                          <w:w w:val="150"/>
                          <w:sz w:val="32"/>
                          <w:szCs w:val="32"/>
                        </w:rPr>
                      </w:pPr>
                      <w:r w:rsidRPr="000B3187">
                        <w:rPr>
                          <w:b/>
                          <w:bCs/>
                          <w:spacing w:val="40"/>
                          <w:w w:val="150"/>
                          <w:sz w:val="32"/>
                          <w:szCs w:val="32"/>
                        </w:rPr>
                        <w:t>Many hands make light work</w:t>
                      </w:r>
                    </w:p>
                  </w:txbxContent>
                </v:textbox>
              </v:shape>
            </w:pict>
          </mc:Fallback>
        </mc:AlternateContent>
      </w:r>
    </w:p>
    <w:p w14:paraId="350B0283" w14:textId="5296A730" w:rsidR="000B3187" w:rsidRPr="00467AF9" w:rsidRDefault="000B3187" w:rsidP="000B3187"/>
    <w:p w14:paraId="0C2DCFEE" w14:textId="77777777" w:rsidR="000B3187" w:rsidRPr="00467AF9" w:rsidRDefault="000B3187" w:rsidP="000B3187"/>
    <w:p w14:paraId="7CB72BB6" w14:textId="77777777" w:rsidR="000B3187" w:rsidRPr="00467AF9" w:rsidRDefault="000B3187" w:rsidP="000B3187"/>
    <w:p w14:paraId="06FD62EF" w14:textId="51AFD6FC" w:rsidR="00295D37" w:rsidRPr="00467AF9" w:rsidRDefault="00544945" w:rsidP="00295D37">
      <w:pPr>
        <w:pStyle w:val="Heading2"/>
      </w:pPr>
      <w:r w:rsidRPr="00467AF9">
        <w:t>Feeder Schools</w:t>
      </w:r>
    </w:p>
    <w:p w14:paraId="67551B98" w14:textId="2E53EEBE" w:rsidR="00625076" w:rsidRPr="00467AF9" w:rsidRDefault="000853C1" w:rsidP="00625076">
      <w:r w:rsidRPr="00467AF9">
        <w:t>Applica</w:t>
      </w:r>
      <w:r w:rsidR="00625076" w:rsidRPr="00467AF9">
        <w:t>tions have been received</w:t>
      </w:r>
      <w:r w:rsidRPr="00467AF9">
        <w:t xml:space="preserve"> from </w:t>
      </w:r>
      <w:r w:rsidR="00625076" w:rsidRPr="00467AF9">
        <w:t xml:space="preserve">four </w:t>
      </w:r>
      <w:r w:rsidRPr="00467AF9">
        <w:t xml:space="preserve">primary schools in the area </w:t>
      </w:r>
      <w:r w:rsidR="00625076" w:rsidRPr="00467AF9">
        <w:t>– our traditional ‘feeder schools’ –</w:t>
      </w:r>
      <w:r w:rsidRPr="00467AF9">
        <w:t xml:space="preserve"> </w:t>
      </w:r>
      <w:r w:rsidR="00625076" w:rsidRPr="00467AF9">
        <w:t xml:space="preserve">current </w:t>
      </w:r>
      <w:r w:rsidRPr="00467AF9">
        <w:t>Gr</w:t>
      </w:r>
      <w:r w:rsidR="00625076" w:rsidRPr="00467AF9">
        <w:t xml:space="preserve">ade </w:t>
      </w:r>
      <w:r w:rsidRPr="00467AF9">
        <w:t>7s who have indicated their intention to attend Boulder High</w:t>
      </w:r>
      <w:r w:rsidR="00625076" w:rsidRPr="00467AF9">
        <w:t xml:space="preserve">. The number of applications received </w:t>
      </w:r>
      <w:r w:rsidR="006C6AAB" w:rsidRPr="00467AF9">
        <w:t>to date</w:t>
      </w:r>
      <w:r w:rsidR="00625076" w:rsidRPr="00467AF9">
        <w:t xml:space="preserve"> is as follows:</w:t>
      </w:r>
    </w:p>
    <w:p w14:paraId="5EF41B49" w14:textId="153FB310" w:rsidR="00457BC1" w:rsidRPr="00467AF9" w:rsidRDefault="00457BC1" w:rsidP="009F248C">
      <w:pPr>
        <w:tabs>
          <w:tab w:val="right" w:leader="dot" w:pos="8505"/>
        </w:tabs>
        <w:spacing w:after="0" w:line="240" w:lineRule="auto"/>
        <w:rPr>
          <w:rFonts w:ascii="Calibri" w:eastAsia="Times New Roman" w:hAnsi="Calibri" w:cs="Calibri"/>
          <w:b/>
          <w:bCs/>
          <w:color w:val="0070C0"/>
          <w:sz w:val="24"/>
          <w:szCs w:val="24"/>
        </w:rPr>
      </w:pPr>
      <w:r w:rsidRPr="00467AF9">
        <w:rPr>
          <w:rFonts w:ascii="Calibri" w:eastAsia="Times New Roman" w:hAnsi="Calibri" w:cs="Calibri"/>
          <w:b/>
          <w:bCs/>
          <w:color w:val="0070C0"/>
          <w:sz w:val="24"/>
          <w:szCs w:val="24"/>
        </w:rPr>
        <w:t>School</w:t>
      </w:r>
      <w:r w:rsidRPr="00467AF9">
        <w:rPr>
          <w:rFonts w:ascii="Calibri" w:eastAsia="Times New Roman" w:hAnsi="Calibri" w:cs="Calibri"/>
          <w:b/>
          <w:bCs/>
          <w:color w:val="0070C0"/>
          <w:sz w:val="24"/>
          <w:szCs w:val="24"/>
        </w:rPr>
        <w:tab/>
        <w:t>Applications</w:t>
      </w:r>
    </w:p>
    <w:p w14:paraId="55C7B0E3" w14:textId="77777777" w:rsidR="00457BC1" w:rsidRPr="00467AF9" w:rsidRDefault="00457BC1" w:rsidP="00B32A44">
      <w:pPr>
        <w:tabs>
          <w:tab w:val="right" w:leader="dot" w:pos="8505"/>
        </w:tabs>
        <w:spacing w:after="0" w:line="240" w:lineRule="auto"/>
        <w:rPr>
          <w:rFonts w:ascii="Calibri" w:eastAsia="Times New Roman" w:hAnsi="Calibri" w:cs="Calibri"/>
        </w:rPr>
      </w:pPr>
      <w:r w:rsidRPr="00467AF9">
        <w:rPr>
          <w:rFonts w:ascii="Calibri" w:eastAsia="Times New Roman" w:hAnsi="Calibri" w:cs="Calibri"/>
        </w:rPr>
        <w:t>Vista</w:t>
      </w:r>
      <w:r w:rsidRPr="00467AF9">
        <w:rPr>
          <w:rFonts w:ascii="Calibri" w:eastAsia="Times New Roman" w:hAnsi="Calibri" w:cs="Calibri"/>
        </w:rPr>
        <w:tab/>
        <w:t>16</w:t>
      </w:r>
    </w:p>
    <w:p w14:paraId="68D9C77C" w14:textId="77777777" w:rsidR="00457BC1" w:rsidRPr="00467AF9" w:rsidRDefault="00457BC1" w:rsidP="00B32A44">
      <w:pPr>
        <w:tabs>
          <w:tab w:val="right" w:leader="dot" w:pos="8505"/>
        </w:tabs>
        <w:spacing w:after="0" w:line="240" w:lineRule="auto"/>
        <w:rPr>
          <w:rFonts w:ascii="Calibri" w:eastAsia="Times New Roman" w:hAnsi="Calibri" w:cs="Calibri"/>
        </w:rPr>
      </w:pPr>
      <w:r w:rsidRPr="00467AF9">
        <w:rPr>
          <w:rFonts w:ascii="Calibri" w:eastAsia="Times New Roman" w:hAnsi="Calibri" w:cs="Calibri"/>
        </w:rPr>
        <w:t>Denville</w:t>
      </w:r>
      <w:r w:rsidRPr="00467AF9">
        <w:rPr>
          <w:rFonts w:ascii="Calibri" w:eastAsia="Times New Roman" w:hAnsi="Calibri" w:cs="Calibri"/>
        </w:rPr>
        <w:tab/>
        <w:t>12</w:t>
      </w:r>
    </w:p>
    <w:p w14:paraId="05C6C3C8" w14:textId="77777777" w:rsidR="00457BC1" w:rsidRPr="00467AF9" w:rsidRDefault="00457BC1" w:rsidP="00B32A44">
      <w:pPr>
        <w:tabs>
          <w:tab w:val="right" w:leader="dot" w:pos="8505"/>
        </w:tabs>
        <w:spacing w:after="0" w:line="240" w:lineRule="auto"/>
        <w:rPr>
          <w:rFonts w:ascii="Calibri" w:eastAsia="Times New Roman" w:hAnsi="Calibri" w:cs="Calibri"/>
        </w:rPr>
      </w:pPr>
      <w:r w:rsidRPr="00467AF9">
        <w:rPr>
          <w:rFonts w:ascii="Calibri" w:eastAsia="Times New Roman" w:hAnsi="Calibri" w:cs="Calibri"/>
        </w:rPr>
        <w:t>Trinder Park</w:t>
      </w:r>
      <w:r w:rsidRPr="00467AF9">
        <w:rPr>
          <w:rFonts w:ascii="Calibri" w:eastAsia="Times New Roman" w:hAnsi="Calibri" w:cs="Calibri"/>
        </w:rPr>
        <w:tab/>
        <w:t>21</w:t>
      </w:r>
    </w:p>
    <w:p w14:paraId="35517A11" w14:textId="77777777" w:rsidR="00457BC1" w:rsidRPr="00467AF9" w:rsidRDefault="00457BC1" w:rsidP="00B32A44">
      <w:pPr>
        <w:tabs>
          <w:tab w:val="right" w:leader="dot" w:pos="8505"/>
        </w:tabs>
        <w:spacing w:after="0" w:line="240" w:lineRule="auto"/>
        <w:rPr>
          <w:rFonts w:ascii="Calibri" w:eastAsia="Times New Roman" w:hAnsi="Calibri" w:cs="Calibri"/>
        </w:rPr>
      </w:pPr>
      <w:r w:rsidRPr="00467AF9">
        <w:rPr>
          <w:rFonts w:ascii="Calibri" w:eastAsia="Times New Roman" w:hAnsi="Calibri" w:cs="Calibri"/>
        </w:rPr>
        <w:t>Misty Hills</w:t>
      </w:r>
      <w:r w:rsidRPr="00467AF9">
        <w:rPr>
          <w:rFonts w:ascii="Calibri" w:eastAsia="Times New Roman" w:hAnsi="Calibri" w:cs="Calibri"/>
        </w:rPr>
        <w:tab/>
        <w:t>11</w:t>
      </w:r>
    </w:p>
    <w:p w14:paraId="7759D136" w14:textId="3304D9FC" w:rsidR="00625076" w:rsidRPr="00467AF9" w:rsidRDefault="00625076" w:rsidP="00545E46">
      <w:pPr>
        <w:spacing w:before="240"/>
      </w:pPr>
      <w:r w:rsidRPr="00467AF9">
        <w:t xml:space="preserve">It is useful for our teaching staff to profile the new intake </w:t>
      </w:r>
      <w:r w:rsidR="006C6AAB" w:rsidRPr="00467AF9">
        <w:t>of</w:t>
      </w:r>
      <w:r w:rsidRPr="00467AF9">
        <w:t xml:space="preserve"> each year according to various criteria, as this </w:t>
      </w:r>
      <w:r w:rsidR="009C7C18" w:rsidRPr="00467AF9">
        <w:t xml:space="preserve">informs the ongoing planning and preparation for each successive year. </w:t>
      </w:r>
      <w:r w:rsidR="006C6AAB" w:rsidRPr="00467AF9">
        <w:t xml:space="preserve">Academic profiling is the main barometer by which we determine acceptances, but this remains a sensitive issue and is dealt with elsewhere. In any case, the Department always holds the final decision for placements –often based on no more than the geographical location of the family concerned – so that hard and fast rules for “who’s in” and who’s out” cannot </w:t>
      </w:r>
      <w:r w:rsidR="002749B4" w:rsidRPr="00467AF9">
        <w:t xml:space="preserve">always </w:t>
      </w:r>
      <w:r w:rsidR="006C6AAB" w:rsidRPr="00467AF9">
        <w:t xml:space="preserve">be </w:t>
      </w:r>
      <w:r w:rsidR="002749B4" w:rsidRPr="00467AF9">
        <w:t>applied</w:t>
      </w:r>
      <w:r w:rsidR="006C6AAB" w:rsidRPr="00467AF9">
        <w:t>.</w:t>
      </w:r>
    </w:p>
    <w:p w14:paraId="2E1AD667" w14:textId="1087D19D" w:rsidR="00544945" w:rsidRPr="00467AF9" w:rsidRDefault="00C75618" w:rsidP="00544945">
      <w:pPr>
        <w:pStyle w:val="Heading2"/>
      </w:pPr>
      <w:r w:rsidRPr="00467AF9">
        <w:t xml:space="preserve">Sport and </w:t>
      </w:r>
      <w:r w:rsidR="00710D00" w:rsidRPr="00467AF9">
        <w:t>Extramural</w:t>
      </w:r>
    </w:p>
    <w:p w14:paraId="76B2E120" w14:textId="30D9C9AE" w:rsidR="006C6AAB" w:rsidRPr="00467AF9" w:rsidRDefault="00C75618" w:rsidP="006C6AAB">
      <w:r w:rsidRPr="00467AF9">
        <w:t xml:space="preserve">Boulder High places a high </w:t>
      </w:r>
      <w:r w:rsidR="001804AA" w:rsidRPr="00467AF9">
        <w:t>premium</w:t>
      </w:r>
      <w:r w:rsidRPr="00467AF9">
        <w:t xml:space="preserve"> on the importance of these aspects within the education framework, and encourages these no less than academic </w:t>
      </w:r>
      <w:r w:rsidR="00C207CF" w:rsidRPr="00467AF9">
        <w:t>excellence</w:t>
      </w:r>
      <w:r w:rsidRPr="00467AF9">
        <w:t xml:space="preserve">. The old </w:t>
      </w:r>
      <w:r w:rsidR="001804AA" w:rsidRPr="00467AF9">
        <w:t xml:space="preserve">proverb, </w:t>
      </w:r>
      <w:r w:rsidR="00C245D9" w:rsidRPr="00467AF9">
        <w:t xml:space="preserve">apparently </w:t>
      </w:r>
      <w:r w:rsidR="001804AA" w:rsidRPr="00467AF9">
        <w:t>f</w:t>
      </w:r>
      <w:r w:rsidR="00C245D9" w:rsidRPr="00467AF9">
        <w:t>i</w:t>
      </w:r>
      <w:r w:rsidR="001804AA" w:rsidRPr="00467AF9">
        <w:t>r</w:t>
      </w:r>
      <w:r w:rsidR="00C245D9" w:rsidRPr="00467AF9">
        <w:t>st</w:t>
      </w:r>
      <w:r w:rsidR="001804AA" w:rsidRPr="00467AF9">
        <w:t xml:space="preserve"> recorded in 1659,</w:t>
      </w:r>
      <w:r w:rsidRPr="00467AF9">
        <w:t xml:space="preserve"> rings true: </w:t>
      </w:r>
      <w:r w:rsidRPr="00467AF9">
        <w:rPr>
          <w:i/>
          <w:iCs/>
        </w:rPr>
        <w:t>“</w:t>
      </w:r>
      <w:r w:rsidR="00C207CF" w:rsidRPr="00467AF9">
        <w:rPr>
          <w:i/>
          <w:iCs/>
        </w:rPr>
        <w:t>All work and no play makes Jack a dull boy.”</w:t>
      </w:r>
    </w:p>
    <w:p w14:paraId="533D6257" w14:textId="2E125A67" w:rsidR="00457BC1" w:rsidRPr="00467AF9" w:rsidRDefault="00C245D9" w:rsidP="00B32A44">
      <w:pPr>
        <w:keepNext/>
        <w:pageBreakBefore/>
        <w:spacing w:before="160"/>
      </w:pPr>
      <w:r w:rsidRPr="00467AF9">
        <w:lastRenderedPageBreak/>
        <w:t>The table below shows s</w:t>
      </w:r>
      <w:r w:rsidR="00625076" w:rsidRPr="00467AF9">
        <w:t>tatistics of sport</w:t>
      </w:r>
      <w:r w:rsidRPr="00467AF9">
        <w:t>ing preferences</w:t>
      </w:r>
      <w:r w:rsidR="00625076" w:rsidRPr="00467AF9">
        <w:t>, per school</w:t>
      </w:r>
      <w:r w:rsidRPr="00467AF9">
        <w:t>.</w:t>
      </w:r>
    </w:p>
    <w:tbl>
      <w:tblPr>
        <w:tblW w:w="0" w:type="auto"/>
        <w:jc w:val="center"/>
        <w:tblLook w:val="04A0" w:firstRow="1" w:lastRow="0" w:firstColumn="1" w:lastColumn="0" w:noHBand="0" w:noVBand="1"/>
      </w:tblPr>
      <w:tblGrid>
        <w:gridCol w:w="655"/>
        <w:gridCol w:w="1173"/>
        <w:gridCol w:w="673"/>
        <w:gridCol w:w="1342"/>
        <w:gridCol w:w="961"/>
        <w:gridCol w:w="1169"/>
        <w:gridCol w:w="1230"/>
      </w:tblGrid>
      <w:tr w:rsidR="00487FB1" w:rsidRPr="00467AF9" w14:paraId="3985D955" w14:textId="77777777" w:rsidTr="004D3C16">
        <w:trPr>
          <w:cantSplit/>
          <w:trHeight w:val="145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4E50D19" w14:textId="77777777" w:rsidR="00487FB1" w:rsidRPr="00467AF9" w:rsidRDefault="00487FB1" w:rsidP="00A40555">
            <w:pPr>
              <w:spacing w:after="0" w:line="240" w:lineRule="auto"/>
              <w:ind w:left="113" w:right="113"/>
              <w:jc w:val="center"/>
              <w:rPr>
                <w:rFonts w:ascii="Calibri" w:eastAsia="Times New Roman" w:hAnsi="Calibri" w:cs="Calibri"/>
                <w:b/>
                <w:bCs/>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5136A" w14:textId="01F956BD" w:rsidR="00487FB1" w:rsidRPr="00467AF9" w:rsidRDefault="00487FB1" w:rsidP="007F2625">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Vista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089E6C" w14:textId="5CB28780" w:rsidR="00487FB1" w:rsidRPr="00467AF9" w:rsidRDefault="00487FB1" w:rsidP="007F2625">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Trinder Park</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80A7EE" w14:textId="6FB738BD" w:rsidR="00487FB1" w:rsidRPr="00467AF9" w:rsidRDefault="00487FB1" w:rsidP="007F2625">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Denville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506D5F" w14:textId="714B5173" w:rsidR="00487FB1" w:rsidRPr="00467AF9" w:rsidRDefault="00487FB1" w:rsidP="007F2625">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Misty Hills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80C155" w14:textId="77777777" w:rsidR="00487FB1" w:rsidRPr="00467AF9" w:rsidRDefault="00487FB1" w:rsidP="00295D37">
            <w:pPr>
              <w:spacing w:after="0" w:line="240" w:lineRule="auto"/>
              <w:jc w:val="center"/>
              <w:rPr>
                <w:rFonts w:ascii="Calibri" w:eastAsia="Times New Roman" w:hAnsi="Calibri" w:cs="Calibri"/>
                <w:b/>
                <w:bCs/>
                <w:color w:val="000000"/>
                <w:sz w:val="32"/>
                <w:szCs w:val="32"/>
              </w:rPr>
            </w:pPr>
            <w:r w:rsidRPr="00467AF9">
              <w:rPr>
                <w:rFonts w:ascii="Calibri" w:eastAsia="Times New Roman" w:hAnsi="Calibri" w:cs="Calibri"/>
                <w:b/>
                <w:bCs/>
                <w:color w:val="000000"/>
                <w:sz w:val="32"/>
                <w:szCs w:val="32"/>
              </w:rPr>
              <w:t>TOTALS</w:t>
            </w:r>
          </w:p>
        </w:tc>
      </w:tr>
      <w:tr w:rsidR="007F2625" w:rsidRPr="00467AF9" w14:paraId="54326AEC" w14:textId="77777777" w:rsidTr="004D3C16">
        <w:trPr>
          <w:trHeight w:val="290"/>
          <w:jc w:val="center"/>
        </w:trPr>
        <w:tc>
          <w:tcPr>
            <w:tcW w:w="0" w:type="auto"/>
            <w:vMerge w:val="restart"/>
            <w:tcBorders>
              <w:top w:val="single" w:sz="4" w:space="0" w:color="auto"/>
              <w:left w:val="single" w:sz="4" w:space="0" w:color="auto"/>
              <w:right w:val="single" w:sz="4" w:space="0" w:color="auto"/>
            </w:tcBorders>
            <w:shd w:val="clear" w:color="auto" w:fill="auto"/>
            <w:textDirection w:val="btLr"/>
            <w:vAlign w:val="center"/>
          </w:tcPr>
          <w:p w14:paraId="7F93ABD7" w14:textId="48A4B2CC" w:rsidR="007F2625" w:rsidRPr="00467AF9" w:rsidRDefault="007F2625" w:rsidP="000D221F">
            <w:pPr>
              <w:spacing w:after="0"/>
              <w:ind w:left="113" w:right="113"/>
              <w:jc w:val="center"/>
              <w:rPr>
                <w:rFonts w:ascii="Calibri" w:eastAsia="Times New Roman" w:hAnsi="Calibri" w:cs="Calibri"/>
                <w:b/>
                <w:bCs/>
              </w:rPr>
            </w:pPr>
            <w:r w:rsidRPr="00467AF9">
              <w:rPr>
                <w:rFonts w:ascii="Calibri" w:eastAsia="Times New Roman" w:hAnsi="Calibri" w:cs="Calibri"/>
                <w:b/>
                <w:bCs/>
                <w:sz w:val="32"/>
                <w:szCs w:val="32"/>
              </w:rPr>
              <w:t>SPORT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6AAB" w14:textId="64B49A63"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Netball</w:t>
            </w:r>
          </w:p>
        </w:tc>
        <w:tc>
          <w:tcPr>
            <w:tcW w:w="0" w:type="auto"/>
            <w:tcBorders>
              <w:top w:val="nil"/>
              <w:left w:val="single" w:sz="4" w:space="0" w:color="auto"/>
              <w:bottom w:val="single" w:sz="4" w:space="0" w:color="auto"/>
              <w:right w:val="single" w:sz="4" w:space="0" w:color="auto"/>
            </w:tcBorders>
            <w:shd w:val="clear" w:color="auto" w:fill="auto"/>
            <w:noWrap/>
            <w:hideMark/>
          </w:tcPr>
          <w:p w14:paraId="21DC0554" w14:textId="58066815"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nil"/>
              <w:left w:val="nil"/>
              <w:bottom w:val="single" w:sz="4" w:space="0" w:color="auto"/>
              <w:right w:val="single" w:sz="4" w:space="0" w:color="auto"/>
            </w:tcBorders>
            <w:shd w:val="clear" w:color="auto" w:fill="auto"/>
            <w:noWrap/>
            <w:hideMark/>
          </w:tcPr>
          <w:p w14:paraId="10C52DE0"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nil"/>
              <w:left w:val="nil"/>
              <w:bottom w:val="single" w:sz="4" w:space="0" w:color="auto"/>
              <w:right w:val="single" w:sz="4" w:space="0" w:color="auto"/>
            </w:tcBorders>
            <w:shd w:val="clear" w:color="auto" w:fill="auto"/>
            <w:noWrap/>
            <w:hideMark/>
          </w:tcPr>
          <w:p w14:paraId="777DB35A"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0</w:t>
            </w:r>
          </w:p>
        </w:tc>
        <w:tc>
          <w:tcPr>
            <w:tcW w:w="0" w:type="auto"/>
            <w:tcBorders>
              <w:top w:val="nil"/>
              <w:left w:val="nil"/>
              <w:bottom w:val="single" w:sz="4" w:space="0" w:color="auto"/>
              <w:right w:val="single" w:sz="4" w:space="0" w:color="auto"/>
            </w:tcBorders>
            <w:shd w:val="clear" w:color="auto" w:fill="auto"/>
            <w:noWrap/>
            <w:hideMark/>
          </w:tcPr>
          <w:p w14:paraId="2C5680C1"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single" w:sz="4" w:space="0" w:color="auto"/>
              <w:left w:val="nil"/>
              <w:bottom w:val="single" w:sz="4" w:space="0" w:color="auto"/>
              <w:right w:val="single" w:sz="4" w:space="0" w:color="auto"/>
            </w:tcBorders>
            <w:shd w:val="clear" w:color="auto" w:fill="auto"/>
            <w:noWrap/>
            <w:hideMark/>
          </w:tcPr>
          <w:p w14:paraId="0D9625BD" w14:textId="64A3A9A0"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fldChar w:fldCharType="begin"/>
            </w:r>
            <w:r w:rsidRPr="00467AF9">
              <w:rPr>
                <w:rFonts w:ascii="Calibri" w:eastAsia="Times New Roman" w:hAnsi="Calibri" w:cs="Calibri"/>
                <w:color w:val="000000"/>
              </w:rPr>
              <w:instrText xml:space="preserve"> =SUM(LEFT) </w:instrText>
            </w:r>
            <w:r w:rsidRPr="00467AF9">
              <w:rPr>
                <w:rFonts w:ascii="Calibri" w:eastAsia="Times New Roman" w:hAnsi="Calibri" w:cs="Calibri"/>
                <w:color w:val="000000"/>
              </w:rPr>
              <w:fldChar w:fldCharType="separate"/>
            </w:r>
            <w:r w:rsidRPr="00467AF9">
              <w:rPr>
                <w:rFonts w:ascii="Calibri" w:eastAsia="Times New Roman" w:hAnsi="Calibri" w:cs="Calibri"/>
                <w:noProof/>
                <w:color w:val="000000"/>
              </w:rPr>
              <w:t>8</w:t>
            </w:r>
            <w:r w:rsidRPr="00467AF9">
              <w:rPr>
                <w:rFonts w:ascii="Calibri" w:eastAsia="Times New Roman" w:hAnsi="Calibri" w:cs="Calibri"/>
                <w:color w:val="000000"/>
              </w:rPr>
              <w:fldChar w:fldCharType="end"/>
            </w:r>
          </w:p>
        </w:tc>
      </w:tr>
      <w:tr w:rsidR="007F2625" w:rsidRPr="00467AF9" w14:paraId="365CA5D0" w14:textId="77777777" w:rsidTr="004D3C16">
        <w:trPr>
          <w:trHeight w:val="290"/>
          <w:jc w:val="center"/>
        </w:trPr>
        <w:tc>
          <w:tcPr>
            <w:tcW w:w="0" w:type="auto"/>
            <w:vMerge/>
            <w:tcBorders>
              <w:left w:val="single" w:sz="4" w:space="0" w:color="auto"/>
              <w:right w:val="single" w:sz="4" w:space="0" w:color="auto"/>
            </w:tcBorders>
            <w:shd w:val="clear" w:color="auto" w:fill="auto"/>
          </w:tcPr>
          <w:p w14:paraId="76C11AF6" w14:textId="2DD52E54" w:rsidR="007F2625" w:rsidRPr="00467AF9" w:rsidRDefault="007F2625" w:rsidP="00794285">
            <w:pPr>
              <w:spacing w:after="0" w:line="240" w:lineRule="auto"/>
              <w:jc w:val="center"/>
              <w:rPr>
                <w:rFonts w:ascii="Calibri" w:eastAsia="Times New Roman" w:hAnsi="Calibri" w:cs="Calibri"/>
                <w:b/>
                <w:bCs/>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3CC078" w14:textId="5F345C2D"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Athletics</w:t>
            </w:r>
          </w:p>
        </w:tc>
        <w:tc>
          <w:tcPr>
            <w:tcW w:w="0" w:type="auto"/>
            <w:tcBorders>
              <w:top w:val="nil"/>
              <w:left w:val="single" w:sz="4" w:space="0" w:color="auto"/>
              <w:bottom w:val="single" w:sz="4" w:space="0" w:color="auto"/>
              <w:right w:val="single" w:sz="4" w:space="0" w:color="auto"/>
            </w:tcBorders>
            <w:shd w:val="clear" w:color="auto" w:fill="auto"/>
            <w:noWrap/>
            <w:hideMark/>
          </w:tcPr>
          <w:p w14:paraId="0EB0822E" w14:textId="40F3E89E"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1</w:t>
            </w:r>
          </w:p>
        </w:tc>
        <w:tc>
          <w:tcPr>
            <w:tcW w:w="0" w:type="auto"/>
            <w:tcBorders>
              <w:top w:val="nil"/>
              <w:left w:val="nil"/>
              <w:bottom w:val="single" w:sz="4" w:space="0" w:color="auto"/>
              <w:right w:val="single" w:sz="4" w:space="0" w:color="auto"/>
            </w:tcBorders>
            <w:shd w:val="clear" w:color="auto" w:fill="auto"/>
            <w:noWrap/>
            <w:hideMark/>
          </w:tcPr>
          <w:p w14:paraId="247ED63C"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6</w:t>
            </w:r>
          </w:p>
        </w:tc>
        <w:tc>
          <w:tcPr>
            <w:tcW w:w="0" w:type="auto"/>
            <w:tcBorders>
              <w:top w:val="nil"/>
              <w:left w:val="nil"/>
              <w:bottom w:val="single" w:sz="4" w:space="0" w:color="auto"/>
              <w:right w:val="single" w:sz="4" w:space="0" w:color="auto"/>
            </w:tcBorders>
            <w:shd w:val="clear" w:color="auto" w:fill="auto"/>
            <w:noWrap/>
            <w:hideMark/>
          </w:tcPr>
          <w:p w14:paraId="30ED8621"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nil"/>
              <w:left w:val="nil"/>
              <w:bottom w:val="single" w:sz="4" w:space="0" w:color="auto"/>
              <w:right w:val="single" w:sz="4" w:space="0" w:color="auto"/>
            </w:tcBorders>
            <w:shd w:val="clear" w:color="auto" w:fill="auto"/>
            <w:noWrap/>
            <w:hideMark/>
          </w:tcPr>
          <w:p w14:paraId="233F5AA9"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0</w:t>
            </w:r>
          </w:p>
        </w:tc>
        <w:tc>
          <w:tcPr>
            <w:tcW w:w="0" w:type="auto"/>
            <w:tcBorders>
              <w:top w:val="single" w:sz="4" w:space="0" w:color="auto"/>
              <w:left w:val="nil"/>
              <w:bottom w:val="single" w:sz="4" w:space="0" w:color="auto"/>
              <w:right w:val="single" w:sz="4" w:space="0" w:color="auto"/>
            </w:tcBorders>
            <w:shd w:val="clear" w:color="auto" w:fill="auto"/>
            <w:noWrap/>
            <w:hideMark/>
          </w:tcPr>
          <w:p w14:paraId="5085C17D" w14:textId="61D5231C"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fldChar w:fldCharType="begin"/>
            </w:r>
            <w:r w:rsidRPr="00467AF9">
              <w:rPr>
                <w:rFonts w:ascii="Calibri" w:eastAsia="Times New Roman" w:hAnsi="Calibri" w:cs="Calibri"/>
                <w:color w:val="000000"/>
              </w:rPr>
              <w:instrText xml:space="preserve"> =SUM(LEFT) </w:instrText>
            </w:r>
            <w:r w:rsidRPr="00467AF9">
              <w:rPr>
                <w:rFonts w:ascii="Calibri" w:eastAsia="Times New Roman" w:hAnsi="Calibri" w:cs="Calibri"/>
                <w:color w:val="000000"/>
              </w:rPr>
              <w:fldChar w:fldCharType="separate"/>
            </w:r>
            <w:r w:rsidRPr="00467AF9">
              <w:rPr>
                <w:rFonts w:ascii="Calibri" w:eastAsia="Times New Roman" w:hAnsi="Calibri" w:cs="Calibri"/>
                <w:noProof/>
                <w:color w:val="000000"/>
              </w:rPr>
              <w:t>9</w:t>
            </w:r>
            <w:r w:rsidRPr="00467AF9">
              <w:rPr>
                <w:rFonts w:ascii="Calibri" w:eastAsia="Times New Roman" w:hAnsi="Calibri" w:cs="Calibri"/>
                <w:color w:val="000000"/>
              </w:rPr>
              <w:fldChar w:fldCharType="end"/>
            </w:r>
          </w:p>
        </w:tc>
      </w:tr>
      <w:tr w:rsidR="007F2625" w:rsidRPr="00467AF9" w14:paraId="1E626B6C" w14:textId="77777777" w:rsidTr="004D3C16">
        <w:trPr>
          <w:trHeight w:val="290"/>
          <w:jc w:val="center"/>
        </w:trPr>
        <w:tc>
          <w:tcPr>
            <w:tcW w:w="0" w:type="auto"/>
            <w:vMerge/>
            <w:tcBorders>
              <w:left w:val="single" w:sz="4" w:space="0" w:color="auto"/>
              <w:right w:val="single" w:sz="4" w:space="0" w:color="auto"/>
            </w:tcBorders>
            <w:shd w:val="clear" w:color="auto" w:fill="auto"/>
          </w:tcPr>
          <w:p w14:paraId="16E6057A" w14:textId="2694BF11" w:rsidR="007F2625" w:rsidRPr="00467AF9" w:rsidRDefault="007F2625" w:rsidP="00794285">
            <w:pPr>
              <w:spacing w:after="0" w:line="240" w:lineRule="auto"/>
              <w:jc w:val="center"/>
              <w:rPr>
                <w:rFonts w:ascii="Calibri" w:eastAsia="Times New Roman" w:hAnsi="Calibri" w:cs="Calibri"/>
                <w:b/>
                <w:bCs/>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51E864" w14:textId="69344FCB"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Swimming</w:t>
            </w:r>
          </w:p>
        </w:tc>
        <w:tc>
          <w:tcPr>
            <w:tcW w:w="0" w:type="auto"/>
            <w:tcBorders>
              <w:top w:val="nil"/>
              <w:left w:val="single" w:sz="4" w:space="0" w:color="auto"/>
              <w:bottom w:val="single" w:sz="4" w:space="0" w:color="auto"/>
              <w:right w:val="single" w:sz="4" w:space="0" w:color="auto"/>
            </w:tcBorders>
            <w:shd w:val="clear" w:color="auto" w:fill="auto"/>
            <w:noWrap/>
            <w:hideMark/>
          </w:tcPr>
          <w:p w14:paraId="304D1746" w14:textId="0D1FC97B"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nil"/>
              <w:left w:val="nil"/>
              <w:bottom w:val="single" w:sz="4" w:space="0" w:color="auto"/>
              <w:right w:val="single" w:sz="4" w:space="0" w:color="auto"/>
            </w:tcBorders>
            <w:shd w:val="clear" w:color="auto" w:fill="auto"/>
            <w:noWrap/>
            <w:hideMark/>
          </w:tcPr>
          <w:p w14:paraId="1882B532"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nil"/>
              <w:left w:val="nil"/>
              <w:bottom w:val="single" w:sz="4" w:space="0" w:color="auto"/>
              <w:right w:val="single" w:sz="4" w:space="0" w:color="auto"/>
            </w:tcBorders>
            <w:shd w:val="clear" w:color="auto" w:fill="auto"/>
            <w:noWrap/>
            <w:hideMark/>
          </w:tcPr>
          <w:p w14:paraId="696DEDB1"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1</w:t>
            </w:r>
          </w:p>
        </w:tc>
        <w:tc>
          <w:tcPr>
            <w:tcW w:w="0" w:type="auto"/>
            <w:tcBorders>
              <w:top w:val="nil"/>
              <w:left w:val="nil"/>
              <w:bottom w:val="single" w:sz="4" w:space="0" w:color="auto"/>
              <w:right w:val="single" w:sz="4" w:space="0" w:color="auto"/>
            </w:tcBorders>
            <w:shd w:val="clear" w:color="auto" w:fill="auto"/>
            <w:noWrap/>
            <w:hideMark/>
          </w:tcPr>
          <w:p w14:paraId="394497C9"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single" w:sz="4" w:space="0" w:color="auto"/>
              <w:left w:val="nil"/>
              <w:bottom w:val="single" w:sz="4" w:space="0" w:color="auto"/>
              <w:right w:val="single" w:sz="4" w:space="0" w:color="auto"/>
            </w:tcBorders>
            <w:shd w:val="clear" w:color="auto" w:fill="auto"/>
            <w:noWrap/>
            <w:hideMark/>
          </w:tcPr>
          <w:p w14:paraId="177FD6DC" w14:textId="452CA29A"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fldChar w:fldCharType="begin"/>
            </w:r>
            <w:r w:rsidRPr="00467AF9">
              <w:rPr>
                <w:rFonts w:ascii="Calibri" w:eastAsia="Times New Roman" w:hAnsi="Calibri" w:cs="Calibri"/>
                <w:color w:val="000000"/>
              </w:rPr>
              <w:instrText xml:space="preserve"> =SUM(LEFT) </w:instrText>
            </w:r>
            <w:r w:rsidRPr="00467AF9">
              <w:rPr>
                <w:rFonts w:ascii="Calibri" w:eastAsia="Times New Roman" w:hAnsi="Calibri" w:cs="Calibri"/>
                <w:color w:val="000000"/>
              </w:rPr>
              <w:fldChar w:fldCharType="separate"/>
            </w:r>
            <w:r w:rsidRPr="00467AF9">
              <w:rPr>
                <w:rFonts w:ascii="Calibri" w:eastAsia="Times New Roman" w:hAnsi="Calibri" w:cs="Calibri"/>
                <w:noProof/>
                <w:color w:val="000000"/>
              </w:rPr>
              <w:t>7</w:t>
            </w:r>
            <w:r w:rsidRPr="00467AF9">
              <w:rPr>
                <w:rFonts w:ascii="Calibri" w:eastAsia="Times New Roman" w:hAnsi="Calibri" w:cs="Calibri"/>
                <w:color w:val="000000"/>
              </w:rPr>
              <w:fldChar w:fldCharType="end"/>
            </w:r>
          </w:p>
        </w:tc>
      </w:tr>
      <w:tr w:rsidR="007F2625" w:rsidRPr="00467AF9" w14:paraId="2A3089B3" w14:textId="77777777" w:rsidTr="004D3C16">
        <w:trPr>
          <w:trHeight w:val="290"/>
          <w:jc w:val="center"/>
        </w:trPr>
        <w:tc>
          <w:tcPr>
            <w:tcW w:w="0" w:type="auto"/>
            <w:vMerge/>
            <w:tcBorders>
              <w:left w:val="single" w:sz="4" w:space="0" w:color="auto"/>
              <w:bottom w:val="single" w:sz="4" w:space="0" w:color="auto"/>
              <w:right w:val="single" w:sz="4" w:space="0" w:color="auto"/>
            </w:tcBorders>
            <w:shd w:val="clear" w:color="auto" w:fill="auto"/>
            <w:vAlign w:val="center"/>
          </w:tcPr>
          <w:p w14:paraId="16249DD8" w14:textId="6B496746" w:rsidR="007F2625" w:rsidRPr="00467AF9" w:rsidRDefault="007F2625" w:rsidP="00794285">
            <w:pPr>
              <w:spacing w:after="0" w:line="240" w:lineRule="auto"/>
              <w:jc w:val="center"/>
              <w:rPr>
                <w:rFonts w:ascii="Calibri" w:eastAsia="Times New Roman" w:hAnsi="Calibri" w:cs="Calibri"/>
                <w:b/>
                <w:bCs/>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BFDC3C" w14:textId="116CCDEC"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Tennis</w:t>
            </w:r>
          </w:p>
        </w:tc>
        <w:tc>
          <w:tcPr>
            <w:tcW w:w="0" w:type="auto"/>
            <w:tcBorders>
              <w:top w:val="nil"/>
              <w:left w:val="single" w:sz="4" w:space="0" w:color="auto"/>
              <w:bottom w:val="single" w:sz="4" w:space="0" w:color="auto"/>
              <w:right w:val="single" w:sz="4" w:space="0" w:color="auto"/>
            </w:tcBorders>
            <w:shd w:val="clear" w:color="auto" w:fill="auto"/>
            <w:noWrap/>
            <w:hideMark/>
          </w:tcPr>
          <w:p w14:paraId="1B70C703" w14:textId="53CD5EC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nil"/>
              <w:left w:val="nil"/>
              <w:bottom w:val="single" w:sz="4" w:space="0" w:color="auto"/>
              <w:right w:val="single" w:sz="4" w:space="0" w:color="auto"/>
            </w:tcBorders>
            <w:shd w:val="clear" w:color="auto" w:fill="auto"/>
            <w:noWrap/>
            <w:hideMark/>
          </w:tcPr>
          <w:p w14:paraId="508F7011"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nil"/>
              <w:left w:val="nil"/>
              <w:bottom w:val="single" w:sz="4" w:space="0" w:color="auto"/>
              <w:right w:val="single" w:sz="4" w:space="0" w:color="auto"/>
            </w:tcBorders>
            <w:shd w:val="clear" w:color="auto" w:fill="auto"/>
            <w:noWrap/>
            <w:hideMark/>
          </w:tcPr>
          <w:p w14:paraId="29CB1BF0"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nil"/>
              <w:left w:val="nil"/>
              <w:bottom w:val="single" w:sz="4" w:space="0" w:color="auto"/>
              <w:right w:val="single" w:sz="4" w:space="0" w:color="auto"/>
            </w:tcBorders>
            <w:shd w:val="clear" w:color="auto" w:fill="auto"/>
            <w:noWrap/>
            <w:hideMark/>
          </w:tcPr>
          <w:p w14:paraId="6FFB7EE8"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single" w:sz="4" w:space="0" w:color="auto"/>
              <w:left w:val="nil"/>
              <w:bottom w:val="single" w:sz="4" w:space="0" w:color="auto"/>
              <w:right w:val="single" w:sz="4" w:space="0" w:color="auto"/>
            </w:tcBorders>
            <w:shd w:val="clear" w:color="auto" w:fill="auto"/>
            <w:noWrap/>
            <w:hideMark/>
          </w:tcPr>
          <w:p w14:paraId="1E407761" w14:textId="62F1AC4F" w:rsidR="007F2625" w:rsidRPr="00467AF9" w:rsidRDefault="007F2625" w:rsidP="00E278BC">
            <w:pPr>
              <w:spacing w:after="0" w:line="240" w:lineRule="auto"/>
              <w:jc w:val="center"/>
              <w:rPr>
                <w:rFonts w:ascii="Calibri" w:eastAsia="Times New Roman" w:hAnsi="Calibri" w:cs="Calibri"/>
                <w:color w:val="000000"/>
              </w:rPr>
            </w:pPr>
          </w:p>
        </w:tc>
      </w:tr>
      <w:tr w:rsidR="007F2625" w:rsidRPr="00467AF9" w14:paraId="4E0D95F6" w14:textId="77777777" w:rsidTr="004D3C16">
        <w:trPr>
          <w:trHeight w:val="290"/>
          <w:jc w:val="center"/>
        </w:trPr>
        <w:tc>
          <w:tcPr>
            <w:tcW w:w="0" w:type="auto"/>
            <w:vMerge w:val="restart"/>
            <w:tcBorders>
              <w:top w:val="single" w:sz="4" w:space="0" w:color="auto"/>
              <w:left w:val="single" w:sz="4" w:space="0" w:color="auto"/>
              <w:right w:val="single" w:sz="4" w:space="0" w:color="auto"/>
            </w:tcBorders>
            <w:shd w:val="clear" w:color="auto" w:fill="auto"/>
            <w:vAlign w:val="center"/>
          </w:tcPr>
          <w:p w14:paraId="3AE94EA0" w14:textId="580FA9B4" w:rsidR="007F2625" w:rsidRPr="00467AF9" w:rsidRDefault="007F2625" w:rsidP="00794285">
            <w:pPr>
              <w:spacing w:after="0" w:line="240" w:lineRule="auto"/>
              <w:jc w:val="center"/>
              <w:rPr>
                <w:rFonts w:ascii="Calibri" w:eastAsia="Times New Roman" w:hAnsi="Calibri" w:cs="Calibri"/>
                <w:b/>
                <w:bCs/>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1F5A1E" w14:textId="15C82969"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Cricket</w:t>
            </w:r>
          </w:p>
        </w:tc>
        <w:tc>
          <w:tcPr>
            <w:tcW w:w="0" w:type="auto"/>
            <w:tcBorders>
              <w:top w:val="nil"/>
              <w:left w:val="single" w:sz="4" w:space="0" w:color="auto"/>
              <w:bottom w:val="single" w:sz="4" w:space="0" w:color="auto"/>
              <w:right w:val="single" w:sz="4" w:space="0" w:color="auto"/>
            </w:tcBorders>
            <w:shd w:val="clear" w:color="auto" w:fill="auto"/>
            <w:noWrap/>
            <w:hideMark/>
          </w:tcPr>
          <w:p w14:paraId="04D0EC52" w14:textId="5C464DF2"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nil"/>
              <w:left w:val="nil"/>
              <w:bottom w:val="single" w:sz="4" w:space="0" w:color="auto"/>
              <w:right w:val="single" w:sz="4" w:space="0" w:color="auto"/>
            </w:tcBorders>
            <w:shd w:val="clear" w:color="auto" w:fill="auto"/>
            <w:noWrap/>
            <w:hideMark/>
          </w:tcPr>
          <w:p w14:paraId="5E06BAD6"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nil"/>
              <w:left w:val="nil"/>
              <w:bottom w:val="single" w:sz="4" w:space="0" w:color="auto"/>
              <w:right w:val="single" w:sz="4" w:space="0" w:color="auto"/>
            </w:tcBorders>
            <w:shd w:val="clear" w:color="auto" w:fill="auto"/>
            <w:noWrap/>
            <w:hideMark/>
          </w:tcPr>
          <w:p w14:paraId="433A94A9"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1</w:t>
            </w:r>
          </w:p>
        </w:tc>
        <w:tc>
          <w:tcPr>
            <w:tcW w:w="0" w:type="auto"/>
            <w:tcBorders>
              <w:top w:val="nil"/>
              <w:left w:val="nil"/>
              <w:bottom w:val="single" w:sz="4" w:space="0" w:color="auto"/>
              <w:right w:val="single" w:sz="4" w:space="0" w:color="auto"/>
            </w:tcBorders>
            <w:shd w:val="clear" w:color="auto" w:fill="auto"/>
            <w:noWrap/>
            <w:hideMark/>
          </w:tcPr>
          <w:p w14:paraId="3965E6F8"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0</w:t>
            </w:r>
          </w:p>
        </w:tc>
        <w:tc>
          <w:tcPr>
            <w:tcW w:w="0" w:type="auto"/>
            <w:tcBorders>
              <w:top w:val="single" w:sz="4" w:space="0" w:color="auto"/>
              <w:left w:val="nil"/>
              <w:bottom w:val="single" w:sz="4" w:space="0" w:color="auto"/>
              <w:right w:val="single" w:sz="4" w:space="0" w:color="auto"/>
            </w:tcBorders>
            <w:shd w:val="clear" w:color="auto" w:fill="auto"/>
            <w:noWrap/>
            <w:hideMark/>
          </w:tcPr>
          <w:p w14:paraId="155A8E30" w14:textId="47D03781"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fldChar w:fldCharType="begin"/>
            </w:r>
            <w:r w:rsidRPr="00467AF9">
              <w:rPr>
                <w:rFonts w:ascii="Calibri" w:eastAsia="Times New Roman" w:hAnsi="Calibri" w:cs="Calibri"/>
                <w:color w:val="000000"/>
              </w:rPr>
              <w:instrText xml:space="preserve"> =SUM(LEFT) </w:instrText>
            </w:r>
            <w:r w:rsidRPr="00467AF9">
              <w:rPr>
                <w:rFonts w:ascii="Calibri" w:eastAsia="Times New Roman" w:hAnsi="Calibri" w:cs="Calibri"/>
                <w:color w:val="000000"/>
              </w:rPr>
              <w:fldChar w:fldCharType="separate"/>
            </w:r>
            <w:r w:rsidRPr="00467AF9">
              <w:rPr>
                <w:rFonts w:ascii="Calibri" w:eastAsia="Times New Roman" w:hAnsi="Calibri" w:cs="Calibri"/>
                <w:noProof/>
                <w:color w:val="000000"/>
              </w:rPr>
              <w:t>7</w:t>
            </w:r>
            <w:r w:rsidRPr="00467AF9">
              <w:rPr>
                <w:rFonts w:ascii="Calibri" w:eastAsia="Times New Roman" w:hAnsi="Calibri" w:cs="Calibri"/>
                <w:color w:val="000000"/>
              </w:rPr>
              <w:fldChar w:fldCharType="end"/>
            </w:r>
          </w:p>
        </w:tc>
      </w:tr>
      <w:tr w:rsidR="007F2625" w:rsidRPr="00467AF9" w14:paraId="3F560094" w14:textId="77777777" w:rsidTr="004D3C16">
        <w:trPr>
          <w:trHeight w:val="290"/>
          <w:jc w:val="center"/>
        </w:trPr>
        <w:tc>
          <w:tcPr>
            <w:tcW w:w="0" w:type="auto"/>
            <w:vMerge/>
            <w:tcBorders>
              <w:left w:val="single" w:sz="4" w:space="0" w:color="auto"/>
              <w:right w:val="single" w:sz="4" w:space="0" w:color="auto"/>
            </w:tcBorders>
            <w:shd w:val="clear" w:color="auto" w:fill="auto"/>
            <w:vAlign w:val="center"/>
          </w:tcPr>
          <w:p w14:paraId="22214976" w14:textId="001E3BB2" w:rsidR="007F2625" w:rsidRPr="00467AF9" w:rsidRDefault="007F2625" w:rsidP="00794285">
            <w:pPr>
              <w:spacing w:after="0" w:line="240" w:lineRule="auto"/>
              <w:jc w:val="center"/>
              <w:rPr>
                <w:rFonts w:ascii="Calibri" w:eastAsia="Times New Roman" w:hAnsi="Calibri" w:cs="Calibri"/>
                <w:b/>
                <w:bCs/>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3EE5FD" w14:textId="237A33C8"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Hockey</w:t>
            </w:r>
          </w:p>
        </w:tc>
        <w:tc>
          <w:tcPr>
            <w:tcW w:w="0" w:type="auto"/>
            <w:tcBorders>
              <w:top w:val="nil"/>
              <w:left w:val="single" w:sz="4" w:space="0" w:color="auto"/>
              <w:bottom w:val="single" w:sz="4" w:space="0" w:color="auto"/>
              <w:right w:val="single" w:sz="4" w:space="0" w:color="auto"/>
            </w:tcBorders>
            <w:shd w:val="clear" w:color="auto" w:fill="auto"/>
            <w:noWrap/>
            <w:hideMark/>
          </w:tcPr>
          <w:p w14:paraId="5A0A2321" w14:textId="13019FCC"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nil"/>
              <w:left w:val="nil"/>
              <w:bottom w:val="single" w:sz="4" w:space="0" w:color="auto"/>
              <w:right w:val="single" w:sz="4" w:space="0" w:color="auto"/>
            </w:tcBorders>
            <w:shd w:val="clear" w:color="auto" w:fill="auto"/>
            <w:noWrap/>
            <w:hideMark/>
          </w:tcPr>
          <w:p w14:paraId="51F28B85"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1</w:t>
            </w:r>
          </w:p>
        </w:tc>
        <w:tc>
          <w:tcPr>
            <w:tcW w:w="0" w:type="auto"/>
            <w:tcBorders>
              <w:top w:val="nil"/>
              <w:left w:val="nil"/>
              <w:bottom w:val="single" w:sz="4" w:space="0" w:color="auto"/>
              <w:right w:val="single" w:sz="4" w:space="0" w:color="auto"/>
            </w:tcBorders>
            <w:shd w:val="clear" w:color="auto" w:fill="auto"/>
            <w:noWrap/>
            <w:hideMark/>
          </w:tcPr>
          <w:p w14:paraId="60DF41AF"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1</w:t>
            </w:r>
          </w:p>
        </w:tc>
        <w:tc>
          <w:tcPr>
            <w:tcW w:w="0" w:type="auto"/>
            <w:tcBorders>
              <w:top w:val="nil"/>
              <w:left w:val="nil"/>
              <w:bottom w:val="single" w:sz="4" w:space="0" w:color="auto"/>
              <w:right w:val="single" w:sz="4" w:space="0" w:color="auto"/>
            </w:tcBorders>
            <w:shd w:val="clear" w:color="auto" w:fill="auto"/>
            <w:noWrap/>
            <w:hideMark/>
          </w:tcPr>
          <w:p w14:paraId="6FE7C4A4"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single" w:sz="4" w:space="0" w:color="auto"/>
              <w:left w:val="nil"/>
              <w:bottom w:val="single" w:sz="4" w:space="0" w:color="auto"/>
              <w:right w:val="single" w:sz="4" w:space="0" w:color="auto"/>
            </w:tcBorders>
            <w:shd w:val="clear" w:color="auto" w:fill="auto"/>
            <w:noWrap/>
            <w:hideMark/>
          </w:tcPr>
          <w:p w14:paraId="296FC143" w14:textId="6075138D"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fldChar w:fldCharType="begin"/>
            </w:r>
            <w:r w:rsidRPr="00467AF9">
              <w:rPr>
                <w:rFonts w:ascii="Calibri" w:eastAsia="Times New Roman" w:hAnsi="Calibri" w:cs="Calibri"/>
                <w:color w:val="000000"/>
              </w:rPr>
              <w:instrText xml:space="preserve"> =SUM(LEFT) </w:instrText>
            </w:r>
            <w:r w:rsidRPr="00467AF9">
              <w:rPr>
                <w:rFonts w:ascii="Calibri" w:eastAsia="Times New Roman" w:hAnsi="Calibri" w:cs="Calibri"/>
                <w:color w:val="000000"/>
              </w:rPr>
              <w:fldChar w:fldCharType="separate"/>
            </w:r>
            <w:r w:rsidRPr="00467AF9">
              <w:rPr>
                <w:rFonts w:ascii="Calibri" w:eastAsia="Times New Roman" w:hAnsi="Calibri" w:cs="Calibri"/>
                <w:noProof/>
                <w:color w:val="000000"/>
              </w:rPr>
              <w:t>6</w:t>
            </w:r>
            <w:r w:rsidRPr="00467AF9">
              <w:rPr>
                <w:rFonts w:ascii="Calibri" w:eastAsia="Times New Roman" w:hAnsi="Calibri" w:cs="Calibri"/>
                <w:color w:val="000000"/>
              </w:rPr>
              <w:fldChar w:fldCharType="end"/>
            </w:r>
          </w:p>
        </w:tc>
      </w:tr>
      <w:tr w:rsidR="007F2625" w:rsidRPr="00467AF9" w14:paraId="32DE10CC" w14:textId="77777777" w:rsidTr="004D3C16">
        <w:trPr>
          <w:trHeight w:val="290"/>
          <w:jc w:val="center"/>
        </w:trPr>
        <w:tc>
          <w:tcPr>
            <w:tcW w:w="0" w:type="auto"/>
            <w:vMerge/>
            <w:tcBorders>
              <w:left w:val="single" w:sz="4" w:space="0" w:color="auto"/>
              <w:bottom w:val="single" w:sz="4" w:space="0" w:color="auto"/>
              <w:right w:val="single" w:sz="4" w:space="0" w:color="auto"/>
            </w:tcBorders>
            <w:shd w:val="clear" w:color="auto" w:fill="auto"/>
            <w:vAlign w:val="center"/>
          </w:tcPr>
          <w:p w14:paraId="52FB0FFC" w14:textId="6CA485D0" w:rsidR="007F2625" w:rsidRPr="00467AF9" w:rsidRDefault="007F2625" w:rsidP="00794285">
            <w:pPr>
              <w:spacing w:after="0" w:line="240" w:lineRule="auto"/>
              <w:jc w:val="center"/>
              <w:rPr>
                <w:rFonts w:ascii="Calibri" w:eastAsia="Times New Roman" w:hAnsi="Calibri" w:cs="Calibri"/>
                <w:b/>
                <w:bCs/>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61146A" w14:textId="720C0A7B" w:rsidR="007F2625" w:rsidRPr="00467AF9" w:rsidRDefault="007F2625" w:rsidP="00295D37">
            <w:pPr>
              <w:spacing w:after="0" w:line="240" w:lineRule="auto"/>
              <w:rPr>
                <w:rFonts w:ascii="Calibri" w:eastAsia="Times New Roman" w:hAnsi="Calibri" w:cs="Calibri"/>
                <w:b/>
                <w:bCs/>
                <w:color w:val="000000"/>
              </w:rPr>
            </w:pPr>
            <w:r w:rsidRPr="00467AF9">
              <w:rPr>
                <w:rFonts w:ascii="Calibri" w:eastAsia="Times New Roman" w:hAnsi="Calibri" w:cs="Calibri"/>
                <w:b/>
                <w:bCs/>
                <w:color w:val="000000"/>
              </w:rPr>
              <w:t>Rugby</w:t>
            </w:r>
          </w:p>
        </w:tc>
        <w:tc>
          <w:tcPr>
            <w:tcW w:w="0" w:type="auto"/>
            <w:tcBorders>
              <w:top w:val="nil"/>
              <w:left w:val="single" w:sz="4" w:space="0" w:color="auto"/>
              <w:bottom w:val="single" w:sz="4" w:space="0" w:color="auto"/>
              <w:right w:val="single" w:sz="4" w:space="0" w:color="auto"/>
            </w:tcBorders>
            <w:shd w:val="clear" w:color="auto" w:fill="auto"/>
            <w:noWrap/>
            <w:hideMark/>
          </w:tcPr>
          <w:p w14:paraId="645920DD" w14:textId="2796BF16"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2</w:t>
            </w:r>
          </w:p>
        </w:tc>
        <w:tc>
          <w:tcPr>
            <w:tcW w:w="0" w:type="auto"/>
            <w:tcBorders>
              <w:top w:val="nil"/>
              <w:left w:val="nil"/>
              <w:bottom w:val="single" w:sz="4" w:space="0" w:color="auto"/>
              <w:right w:val="single" w:sz="4" w:space="0" w:color="auto"/>
            </w:tcBorders>
            <w:shd w:val="clear" w:color="auto" w:fill="auto"/>
            <w:noWrap/>
            <w:hideMark/>
          </w:tcPr>
          <w:p w14:paraId="4A4EAFE0"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4</w:t>
            </w:r>
          </w:p>
        </w:tc>
        <w:tc>
          <w:tcPr>
            <w:tcW w:w="0" w:type="auto"/>
            <w:tcBorders>
              <w:top w:val="nil"/>
              <w:left w:val="nil"/>
              <w:bottom w:val="single" w:sz="4" w:space="0" w:color="auto"/>
              <w:right w:val="single" w:sz="4" w:space="0" w:color="auto"/>
            </w:tcBorders>
            <w:shd w:val="clear" w:color="auto" w:fill="auto"/>
            <w:noWrap/>
            <w:hideMark/>
          </w:tcPr>
          <w:p w14:paraId="47BE0C4D"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4</w:t>
            </w:r>
          </w:p>
        </w:tc>
        <w:tc>
          <w:tcPr>
            <w:tcW w:w="0" w:type="auto"/>
            <w:tcBorders>
              <w:top w:val="nil"/>
              <w:left w:val="nil"/>
              <w:bottom w:val="single" w:sz="4" w:space="0" w:color="auto"/>
              <w:right w:val="single" w:sz="4" w:space="0" w:color="auto"/>
            </w:tcBorders>
            <w:shd w:val="clear" w:color="auto" w:fill="auto"/>
            <w:noWrap/>
            <w:hideMark/>
          </w:tcPr>
          <w:p w14:paraId="60EABD56" w14:textId="77777777"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3</w:t>
            </w:r>
          </w:p>
        </w:tc>
        <w:tc>
          <w:tcPr>
            <w:tcW w:w="0" w:type="auto"/>
            <w:tcBorders>
              <w:top w:val="single" w:sz="4" w:space="0" w:color="auto"/>
              <w:left w:val="nil"/>
              <w:bottom w:val="single" w:sz="4" w:space="0" w:color="auto"/>
              <w:right w:val="single" w:sz="4" w:space="0" w:color="auto"/>
            </w:tcBorders>
            <w:shd w:val="clear" w:color="auto" w:fill="auto"/>
            <w:noWrap/>
            <w:hideMark/>
          </w:tcPr>
          <w:p w14:paraId="286E8481" w14:textId="01A4D269" w:rsidR="007F2625" w:rsidRPr="00467AF9" w:rsidRDefault="007F2625" w:rsidP="00E278BC">
            <w:pPr>
              <w:spacing w:after="0" w:line="240" w:lineRule="auto"/>
              <w:jc w:val="center"/>
              <w:rPr>
                <w:rFonts w:ascii="Calibri" w:eastAsia="Times New Roman" w:hAnsi="Calibri" w:cs="Calibri"/>
                <w:color w:val="000000"/>
              </w:rPr>
            </w:pPr>
            <w:r w:rsidRPr="00467AF9">
              <w:rPr>
                <w:rFonts w:ascii="Calibri" w:eastAsia="Times New Roman" w:hAnsi="Calibri" w:cs="Calibri"/>
                <w:color w:val="000000"/>
              </w:rPr>
              <w:t>13</w:t>
            </w:r>
          </w:p>
        </w:tc>
      </w:tr>
    </w:tbl>
    <w:p w14:paraId="408DA2E9" w14:textId="77777777" w:rsidR="00295D37" w:rsidRPr="00467AF9" w:rsidRDefault="00295D37" w:rsidP="00C57963">
      <w:pPr>
        <w:spacing w:after="0"/>
      </w:pPr>
    </w:p>
    <w:p w14:paraId="1866D1B2" w14:textId="5F4F4FEA" w:rsidR="00457BC1" w:rsidRPr="00467AF9" w:rsidRDefault="00C245D9" w:rsidP="00094C81">
      <w:r w:rsidRPr="00467AF9">
        <w:t xml:space="preserve">The interest expressed in various extramural activities is likewise taken into account. </w:t>
      </w:r>
      <w:r w:rsidR="00E91C1B" w:rsidRPr="00467AF9">
        <w:t>However, u</w:t>
      </w:r>
      <w:r w:rsidRPr="00467AF9">
        <w:t xml:space="preserve">nlike the sporting codes indicated above, </w:t>
      </w:r>
      <w:r w:rsidR="00E91C1B" w:rsidRPr="00467AF9">
        <w:t xml:space="preserve">we have found that </w:t>
      </w:r>
      <w:r w:rsidRPr="00467AF9">
        <w:t>extramural</w:t>
      </w:r>
      <w:r w:rsidR="00710D00" w:rsidRPr="00467AF9">
        <w:t xml:space="preserve"> activities</w:t>
      </w:r>
      <w:r w:rsidRPr="00467AF9">
        <w:t xml:space="preserve"> </w:t>
      </w:r>
      <w:r w:rsidR="00E91C1B" w:rsidRPr="00467AF9">
        <w:t>tend to</w:t>
      </w:r>
      <w:r w:rsidRPr="00467AF9">
        <w:t xml:space="preserve"> </w:t>
      </w:r>
      <w:r w:rsidR="00E91C1B" w:rsidRPr="00467AF9">
        <w:t>cater more to learners’ general interests and hobbies, and as such they are often integrated with other social outlets. It will be wonderful if the ‘captains’ of this expanding list of activities will step forward to promote their particular interest. If necessary, provision will be made in one or more of the classrooms to accommodate the promotion.</w:t>
      </w:r>
      <w:r w:rsidR="0065133A" w:rsidRPr="00467AF9">
        <w:t xml:space="preserve"> </w:t>
      </w:r>
      <w:r w:rsidR="00E91C1B" w:rsidRPr="00467AF9">
        <w:t xml:space="preserve">Here </w:t>
      </w:r>
      <w:r w:rsidR="004B462C" w:rsidRPr="00467AF9">
        <w:t xml:space="preserve">are some </w:t>
      </w:r>
      <w:r w:rsidR="00E91C1B" w:rsidRPr="00467AF9">
        <w:t>of the extramural clubs / societies</w:t>
      </w:r>
      <w:r w:rsidR="00DA0EAC" w:rsidRPr="00467AF9">
        <w:t xml:space="preserve"> / </w:t>
      </w:r>
      <w:r w:rsidR="00AB12B0" w:rsidRPr="00467AF9">
        <w:t>activities</w:t>
      </w:r>
      <w:r w:rsidR="00DA0EAC" w:rsidRPr="00467AF9">
        <w:t xml:space="preserve"> that are currently active:</w:t>
      </w:r>
    </w:p>
    <w:p w14:paraId="10545C60" w14:textId="2A1E589F" w:rsidR="00E91C1B" w:rsidRPr="00467AF9" w:rsidRDefault="00733644" w:rsidP="00065998">
      <w:pPr>
        <w:pStyle w:val="ListParagraph"/>
        <w:numPr>
          <w:ilvl w:val="0"/>
          <w:numId w:val="10"/>
        </w:numPr>
        <w:spacing w:after="60"/>
        <w:ind w:left="357" w:hanging="357"/>
        <w:contextualSpacing w:val="0"/>
      </w:pPr>
      <w:r w:rsidRPr="00467AF9">
        <w:rPr>
          <w:noProof/>
        </w:rPr>
        <w:drawing>
          <wp:anchor distT="0" distB="0" distL="114300" distR="114300" simplePos="0" relativeHeight="251683840" behindDoc="1" locked="0" layoutInCell="1" allowOverlap="1" wp14:anchorId="6AAB7A4F" wp14:editId="6FE557D3">
            <wp:simplePos x="0" y="0"/>
            <wp:positionH relativeFrom="column">
              <wp:posOffset>2660015</wp:posOffset>
            </wp:positionH>
            <wp:positionV relativeFrom="paragraph">
              <wp:posOffset>98054</wp:posOffset>
            </wp:positionV>
            <wp:extent cx="2406015" cy="1205230"/>
            <wp:effectExtent l="76200" t="76200" r="70485" b="71120"/>
            <wp:wrapTight wrapText="bothSides">
              <wp:wrapPolygon edited="0">
                <wp:start x="-684" y="-1366"/>
                <wp:lineTo x="-684" y="22533"/>
                <wp:lineTo x="22062" y="22533"/>
                <wp:lineTo x="22062" y="-1366"/>
                <wp:lineTo x="-684" y="-1366"/>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rotWithShape="1">
                    <a:blip r:embed="rId10" cstate="print">
                      <a:extLst>
                        <a:ext uri="{28A0092B-C50C-407E-A947-70E740481C1C}">
                          <a14:useLocalDpi xmlns:a14="http://schemas.microsoft.com/office/drawing/2010/main" val="0"/>
                        </a:ext>
                      </a:extLst>
                    </a:blip>
                    <a:stretch/>
                  </pic:blipFill>
                  <pic:spPr bwMode="auto">
                    <a:xfrm>
                      <a:off x="0" y="0"/>
                      <a:ext cx="2406015" cy="1205230"/>
                    </a:xfrm>
                    <a:prstGeom prst="rect">
                      <a:avLst/>
                    </a:prstGeom>
                    <a:ln w="762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1C1B" w:rsidRPr="00467AF9">
        <w:t>Chess</w:t>
      </w:r>
    </w:p>
    <w:p w14:paraId="6221AA29" w14:textId="05DCA08C" w:rsidR="00E91C1B" w:rsidRPr="00467AF9" w:rsidRDefault="00E91C1B" w:rsidP="00065998">
      <w:pPr>
        <w:pStyle w:val="ListParagraph"/>
        <w:numPr>
          <w:ilvl w:val="0"/>
          <w:numId w:val="10"/>
        </w:numPr>
        <w:spacing w:after="60"/>
        <w:ind w:left="357" w:hanging="357"/>
        <w:contextualSpacing w:val="0"/>
      </w:pPr>
      <w:r w:rsidRPr="00467AF9">
        <w:t>Film</w:t>
      </w:r>
      <w:r w:rsidR="00DA0EAC" w:rsidRPr="00467AF9">
        <w:t xml:space="preserve"> &amp; Media</w:t>
      </w:r>
    </w:p>
    <w:p w14:paraId="415FE1F2" w14:textId="76ADDAC0" w:rsidR="00DA0EAC" w:rsidRPr="00467AF9" w:rsidRDefault="00DA0EAC" w:rsidP="00065998">
      <w:pPr>
        <w:pStyle w:val="ListParagraph"/>
        <w:numPr>
          <w:ilvl w:val="0"/>
          <w:numId w:val="10"/>
        </w:numPr>
        <w:spacing w:after="60"/>
        <w:ind w:left="357" w:hanging="357"/>
        <w:contextualSpacing w:val="0"/>
      </w:pPr>
      <w:r w:rsidRPr="00467AF9">
        <w:t>Debating</w:t>
      </w:r>
    </w:p>
    <w:p w14:paraId="5FC2C49E" w14:textId="2918EBDB" w:rsidR="00DA0EAC" w:rsidRPr="00467AF9" w:rsidRDefault="00DA0EAC" w:rsidP="00065998">
      <w:pPr>
        <w:pStyle w:val="ListParagraph"/>
        <w:numPr>
          <w:ilvl w:val="0"/>
          <w:numId w:val="10"/>
        </w:numPr>
        <w:spacing w:after="60"/>
        <w:ind w:left="357" w:hanging="357"/>
        <w:contextualSpacing w:val="0"/>
      </w:pPr>
      <w:r w:rsidRPr="00467AF9">
        <w:t>Outreach</w:t>
      </w:r>
    </w:p>
    <w:p w14:paraId="3C1CE6BB" w14:textId="3111160B" w:rsidR="00DA0EAC" w:rsidRPr="00467AF9" w:rsidRDefault="00DA0EAC" w:rsidP="00065998">
      <w:pPr>
        <w:pStyle w:val="ListParagraph"/>
        <w:numPr>
          <w:ilvl w:val="0"/>
          <w:numId w:val="10"/>
        </w:numPr>
        <w:spacing w:after="60"/>
        <w:ind w:left="357" w:hanging="357"/>
        <w:contextualSpacing w:val="0"/>
      </w:pPr>
      <w:r w:rsidRPr="00467AF9">
        <w:t>STEM</w:t>
      </w:r>
    </w:p>
    <w:p w14:paraId="7787828D" w14:textId="6A2A1AC3" w:rsidR="00DA0EAC" w:rsidRPr="00467AF9" w:rsidRDefault="00DA0EAC" w:rsidP="00065998">
      <w:pPr>
        <w:pStyle w:val="ListParagraph"/>
        <w:numPr>
          <w:ilvl w:val="0"/>
          <w:numId w:val="10"/>
        </w:numPr>
        <w:spacing w:after="60"/>
        <w:ind w:left="357" w:hanging="357"/>
        <w:contextualSpacing w:val="0"/>
      </w:pPr>
      <w:r w:rsidRPr="00467AF9">
        <w:t>Reading</w:t>
      </w:r>
    </w:p>
    <w:p w14:paraId="35F67145" w14:textId="1A602A6D" w:rsidR="00094C81" w:rsidRPr="00467AF9" w:rsidRDefault="00094C81" w:rsidP="00BA6989">
      <w:pPr>
        <w:pStyle w:val="Heading1"/>
      </w:pPr>
      <w:r w:rsidRPr="00467AF9">
        <w:t>School Setup</w:t>
      </w:r>
    </w:p>
    <w:p w14:paraId="7648472D" w14:textId="72272FCE" w:rsidR="00092740" w:rsidRPr="00467AF9" w:rsidRDefault="000E1B71" w:rsidP="00092740">
      <w:r w:rsidRPr="00467AF9">
        <w:t xml:space="preserve">Orientation Day is a day for showcasing </w:t>
      </w:r>
      <w:r w:rsidR="00C67167" w:rsidRPr="00467AF9">
        <w:t>Boulder High</w:t>
      </w:r>
      <w:r w:rsidR="002F5DE8" w:rsidRPr="00467AF9">
        <w:t xml:space="preserve"> in the best possible light</w:t>
      </w:r>
      <w:r w:rsidRPr="00467AF9">
        <w:t xml:space="preserve">. This includes </w:t>
      </w:r>
      <w:r w:rsidR="00B069BC" w:rsidRPr="00467AF9">
        <w:t xml:space="preserve">showing off </w:t>
      </w:r>
      <w:r w:rsidRPr="00467AF9">
        <w:t xml:space="preserve">the physical appearance of </w:t>
      </w:r>
      <w:r w:rsidR="00C67167" w:rsidRPr="00467AF9">
        <w:t xml:space="preserve">the school – inside and out. </w:t>
      </w:r>
    </w:p>
    <w:p w14:paraId="212872DE" w14:textId="30F503FA" w:rsidR="00092740" w:rsidRPr="00467AF9" w:rsidRDefault="00092740" w:rsidP="00BA6989">
      <w:pPr>
        <w:pStyle w:val="Heading2"/>
      </w:pPr>
      <w:r w:rsidRPr="00467AF9">
        <w:t>Foyer</w:t>
      </w:r>
    </w:p>
    <w:p w14:paraId="4E00A533" w14:textId="4569B0A2" w:rsidR="00C67167" w:rsidRPr="00467AF9" w:rsidRDefault="00226BA2" w:rsidP="00DB2037">
      <w:r w:rsidRPr="00467AF9">
        <w:rPr>
          <w:noProof/>
        </w:rPr>
        <w:drawing>
          <wp:anchor distT="0" distB="0" distL="114300" distR="114300" simplePos="0" relativeHeight="251685888" behindDoc="0" locked="0" layoutInCell="1" allowOverlap="1" wp14:anchorId="71A529EC" wp14:editId="467AFB5B">
            <wp:simplePos x="0" y="0"/>
            <wp:positionH relativeFrom="column">
              <wp:posOffset>4514850</wp:posOffset>
            </wp:positionH>
            <wp:positionV relativeFrom="paragraph">
              <wp:posOffset>61595</wp:posOffset>
            </wp:positionV>
            <wp:extent cx="1181100" cy="1610995"/>
            <wp:effectExtent l="0" t="0" r="0" b="825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181100" cy="1610995"/>
                    </a:xfrm>
                    <a:prstGeom prst="rect">
                      <a:avLst/>
                    </a:prstGeom>
                  </pic:spPr>
                </pic:pic>
              </a:graphicData>
            </a:graphic>
            <wp14:sizeRelH relativeFrom="margin">
              <wp14:pctWidth>0</wp14:pctWidth>
            </wp14:sizeRelH>
            <wp14:sizeRelV relativeFrom="margin">
              <wp14:pctHeight>0</wp14:pctHeight>
            </wp14:sizeRelV>
          </wp:anchor>
        </w:drawing>
      </w:r>
      <w:r w:rsidR="00C67167" w:rsidRPr="00467AF9">
        <w:t xml:space="preserve">The foyer is literally the starting point. We </w:t>
      </w:r>
      <w:r w:rsidR="00B069BC" w:rsidRPr="00467AF9">
        <w:t>should</w:t>
      </w:r>
      <w:r w:rsidR="00C67167" w:rsidRPr="00467AF9">
        <w:t xml:space="preserve"> make every effort to clean up and </w:t>
      </w:r>
      <w:r w:rsidR="00AB5E11" w:rsidRPr="00467AF9">
        <w:t>decorate</w:t>
      </w:r>
      <w:r w:rsidR="00C67167" w:rsidRPr="00467AF9">
        <w:t xml:space="preserve"> this portal, and indeed turn it </w:t>
      </w:r>
      <w:r w:rsidR="00AB5E11" w:rsidRPr="00467AF9">
        <w:t>into a</w:t>
      </w:r>
      <w:r w:rsidR="00B069BC" w:rsidRPr="00467AF9">
        <w:t>n eminently</w:t>
      </w:r>
      <w:r w:rsidR="00AB5E11" w:rsidRPr="00467AF9">
        <w:t xml:space="preserve"> favourable</w:t>
      </w:r>
      <w:r w:rsidR="00C67167" w:rsidRPr="00467AF9">
        <w:t xml:space="preserve"> place for those all-important first impressions.</w:t>
      </w:r>
    </w:p>
    <w:p w14:paraId="2AF3C6F1" w14:textId="0205F03D" w:rsidR="00C67167" w:rsidRPr="00467AF9" w:rsidRDefault="00C67167" w:rsidP="00DB2037">
      <w:r w:rsidRPr="00467AF9">
        <w:t xml:space="preserve">We are envisioning a </w:t>
      </w:r>
      <w:r w:rsidR="00AB5E11" w:rsidRPr="00467AF9">
        <w:t xml:space="preserve">suitably equipped helpdesk at one end, which will serve as a focal point for general enquiries and intercom announcements. Manual and online facilities will be provided for parents or guardians of prospective learners who might wish to complete application forms and make the necessary deposits. </w:t>
      </w:r>
      <w:r w:rsidR="00BB0339" w:rsidRPr="00467AF9">
        <w:t>Extra s</w:t>
      </w:r>
      <w:r w:rsidR="00F11D98" w:rsidRPr="00467AF9">
        <w:t xml:space="preserve">eating will be available </w:t>
      </w:r>
      <w:r w:rsidR="00BB0339" w:rsidRPr="00467AF9">
        <w:t xml:space="preserve">in a makeshift waiting area </w:t>
      </w:r>
      <w:r w:rsidR="00F11D98" w:rsidRPr="00467AF9">
        <w:t xml:space="preserve">for </w:t>
      </w:r>
      <w:r w:rsidR="00BB0339" w:rsidRPr="00467AF9">
        <w:t xml:space="preserve">the benefit of </w:t>
      </w:r>
      <w:r w:rsidR="00F11D98" w:rsidRPr="00467AF9">
        <w:t>those w</w:t>
      </w:r>
      <w:r w:rsidR="006E18F7" w:rsidRPr="00467AF9">
        <w:t>aiting to be served.</w:t>
      </w:r>
    </w:p>
    <w:p w14:paraId="00E74B35" w14:textId="2FD53E8D" w:rsidR="00226BA2" w:rsidRPr="00467AF9" w:rsidRDefault="006E18F7" w:rsidP="00F73C46">
      <w:r w:rsidRPr="00467AF9">
        <w:lastRenderedPageBreak/>
        <w:t xml:space="preserve">At the other end of the foyer, tables will be set out for each of the elective subjects (Art, Drama, Music; Afrikaans, isiXhosa / German), where </w:t>
      </w:r>
      <w:r w:rsidR="00F51AB5" w:rsidRPr="00467AF9">
        <w:t xml:space="preserve">the teachers concerned </w:t>
      </w:r>
      <w:r w:rsidRPr="00467AF9">
        <w:t xml:space="preserve">will be in attendance to answer subject-specific queries. On display at each of these tables will be copies of the prescribed textbooks (with information on booksellers where these may be acquired), lists of special requirements </w:t>
      </w:r>
      <w:r w:rsidR="00BB0339" w:rsidRPr="00467AF9">
        <w:t>(</w:t>
      </w:r>
      <w:r w:rsidRPr="00467AF9">
        <w:t>where applicable</w:t>
      </w:r>
      <w:r w:rsidR="00BB0339" w:rsidRPr="00467AF9">
        <w:t>)</w:t>
      </w:r>
      <w:r w:rsidRPr="00467AF9">
        <w:t xml:space="preserve">, and </w:t>
      </w:r>
      <w:r w:rsidR="00BB0339" w:rsidRPr="00467AF9">
        <w:t xml:space="preserve">representative </w:t>
      </w:r>
      <w:r w:rsidRPr="00467AF9">
        <w:t xml:space="preserve">samples of work produced (e.g. </w:t>
      </w:r>
      <w:r w:rsidR="00BB0339" w:rsidRPr="00467AF9">
        <w:t>poems, art drawings and watercolours).</w:t>
      </w:r>
    </w:p>
    <w:p w14:paraId="05CEA30B" w14:textId="7C8A40AD" w:rsidR="00092740" w:rsidRPr="00467AF9" w:rsidRDefault="00092740" w:rsidP="00BA6989">
      <w:pPr>
        <w:pStyle w:val="Heading2"/>
      </w:pPr>
      <w:r w:rsidRPr="00467AF9">
        <w:t>Hall</w:t>
      </w:r>
    </w:p>
    <w:p w14:paraId="69BBCB70" w14:textId="7DEF9CBE" w:rsidR="002C2833" w:rsidRPr="00467AF9" w:rsidRDefault="00DD2EA4" w:rsidP="00DB2037">
      <w:r w:rsidRPr="00467AF9">
        <w:t>This</w:t>
      </w:r>
      <w:r w:rsidR="002C2833" w:rsidRPr="00467AF9">
        <w:t xml:space="preserve"> is where the </w:t>
      </w:r>
      <w:r w:rsidR="00F51AB5" w:rsidRPr="00467AF9">
        <w:t>head</w:t>
      </w:r>
      <w:r w:rsidR="002C2833" w:rsidRPr="00467AF9">
        <w:t xml:space="preserve"> will deliver his official </w:t>
      </w:r>
      <w:r w:rsidR="00F430FC" w:rsidRPr="00467AF9">
        <w:rPr>
          <w:highlight w:val="yellow"/>
        </w:rPr>
        <w:t>address</w:t>
      </w:r>
      <w:r w:rsidR="002C2833" w:rsidRPr="00467AF9">
        <w:t xml:space="preserve"> to all attendees. </w:t>
      </w:r>
      <w:r w:rsidRPr="00467AF9">
        <w:t>The entrance and stage area</w:t>
      </w:r>
      <w:r w:rsidR="002C2833" w:rsidRPr="00467AF9">
        <w:t xml:space="preserve"> will be suitably decorated with flowers, and larger displays of learners’ artwork </w:t>
      </w:r>
      <w:r w:rsidR="001000D1" w:rsidRPr="00467AF9">
        <w:t xml:space="preserve">will be </w:t>
      </w:r>
      <w:r w:rsidR="002C2833" w:rsidRPr="00467AF9">
        <w:t xml:space="preserve">stationed along the perimeter. We already have a fair estimate of the number of </w:t>
      </w:r>
      <w:r w:rsidR="001000D1" w:rsidRPr="00467AF9">
        <w:t>people who will be present, and the cleaning staff have been tasked to bring in and arrange the requisite number of chairs. At the end of the day, the area must be clean</w:t>
      </w:r>
      <w:r w:rsidR="002C0664" w:rsidRPr="00467AF9">
        <w:t>,</w:t>
      </w:r>
      <w:r w:rsidR="001000D1" w:rsidRPr="00467AF9">
        <w:t xml:space="preserve"> appealing</w:t>
      </w:r>
      <w:r w:rsidR="002C0664" w:rsidRPr="00467AF9">
        <w:t xml:space="preserve"> and entirely adequate for the occasion</w:t>
      </w:r>
      <w:r w:rsidR="001000D1" w:rsidRPr="00467AF9">
        <w:t xml:space="preserve"> – “ship-shape and Bristol fashion”</w:t>
      </w:r>
      <w:r w:rsidRPr="00467AF9">
        <w:t>, as the saying goes</w:t>
      </w:r>
      <w:r w:rsidR="001000D1" w:rsidRPr="00467AF9">
        <w:t>.</w:t>
      </w:r>
    </w:p>
    <w:p w14:paraId="6E9E0201" w14:textId="77777777" w:rsidR="006A68AC" w:rsidRPr="00467AF9" w:rsidRDefault="006A68AC" w:rsidP="006A68AC">
      <w:pPr>
        <w:pStyle w:val="Heading2"/>
      </w:pPr>
      <w:r w:rsidRPr="00467AF9">
        <w:t>Parking Area</w:t>
      </w:r>
    </w:p>
    <w:p w14:paraId="3EBFD1E1" w14:textId="77777777" w:rsidR="006A68AC" w:rsidRPr="00467AF9" w:rsidRDefault="006A68AC" w:rsidP="003E2AA3">
      <w:pPr>
        <w:keepLines/>
        <w:jc w:val="both"/>
      </w:pPr>
      <w:r w:rsidRPr="00467AF9">
        <w:rPr>
          <w:noProof/>
        </w:rPr>
        <w:drawing>
          <wp:anchor distT="0" distB="0" distL="114300" distR="114300" simplePos="0" relativeHeight="251682816" behindDoc="1" locked="0" layoutInCell="1" allowOverlap="1" wp14:anchorId="5FE385C5" wp14:editId="64FAC2B7">
            <wp:simplePos x="0" y="0"/>
            <wp:positionH relativeFrom="column">
              <wp:posOffset>2561590</wp:posOffset>
            </wp:positionH>
            <wp:positionV relativeFrom="paragraph">
              <wp:posOffset>209550</wp:posOffset>
            </wp:positionV>
            <wp:extent cx="676275" cy="863600"/>
            <wp:effectExtent l="0" t="0" r="9525" b="0"/>
            <wp:wrapTight wrapText="bothSides">
              <wp:wrapPolygon edited="0">
                <wp:start x="7910" y="0"/>
                <wp:lineTo x="4868" y="7624"/>
                <wp:lineTo x="0" y="15247"/>
                <wp:lineTo x="0" y="20012"/>
                <wp:lineTo x="1217" y="20965"/>
                <wp:lineTo x="20079" y="20965"/>
                <wp:lineTo x="21296" y="20012"/>
                <wp:lineTo x="21296" y="15247"/>
                <wp:lineTo x="17037" y="7624"/>
                <wp:lineTo x="14603" y="0"/>
                <wp:lineTo x="791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6275" cy="863600"/>
                    </a:xfrm>
                    <a:prstGeom prst="rect">
                      <a:avLst/>
                    </a:prstGeom>
                  </pic:spPr>
                </pic:pic>
              </a:graphicData>
            </a:graphic>
            <wp14:sizeRelH relativeFrom="margin">
              <wp14:pctWidth>0</wp14:pctWidth>
            </wp14:sizeRelH>
            <wp14:sizeRelV relativeFrom="margin">
              <wp14:pctHeight>0</wp14:pctHeight>
            </wp14:sizeRelV>
          </wp:anchor>
        </w:drawing>
      </w:r>
      <w:r w:rsidRPr="00467AF9">
        <w:t>The parking area in front of the school hall will be appropriately demarcated for buses, visitors’ vehicles and staff/parent cars. Some parents have already indicated their willingness to help with directions on the day: they will be issued with the traditional orange bibs, and are to have full jurisdiction over their “territory”. Traffic cones and marking ropes will be used to demarcation the various areas, and these are to be respected at all times. The Security Officer will be in radio contact with the event coordinator at all times, for general information on the movement of vehicles and to settle any differences.</w:t>
      </w:r>
    </w:p>
    <w:p w14:paraId="7DF86249" w14:textId="42527FAC" w:rsidR="00092740" w:rsidRPr="00467AF9" w:rsidRDefault="00092740" w:rsidP="00BA6989">
      <w:pPr>
        <w:pStyle w:val="Heading2"/>
      </w:pPr>
      <w:r w:rsidRPr="00467AF9">
        <w:t>Classrooms</w:t>
      </w:r>
      <w:r w:rsidR="00AB7A6E" w:rsidRPr="00467AF9">
        <w:t xml:space="preserve">, </w:t>
      </w:r>
      <w:r w:rsidRPr="00467AF9">
        <w:t>Lab</w:t>
      </w:r>
      <w:r w:rsidR="003C050B" w:rsidRPr="00467AF9">
        <w:t>oratorie</w:t>
      </w:r>
      <w:r w:rsidRPr="00467AF9">
        <w:t>s</w:t>
      </w:r>
      <w:r w:rsidR="00AB7A6E" w:rsidRPr="00467AF9">
        <w:t>, etc.</w:t>
      </w:r>
    </w:p>
    <w:p w14:paraId="7DA9ED85" w14:textId="42E00B47" w:rsidR="002C0664" w:rsidRPr="00467AF9" w:rsidRDefault="002C0664" w:rsidP="00DB2037">
      <w:r w:rsidRPr="00467AF9">
        <w:t>It has been decided to open up sufficient areas of the school, to enable prospective learners and their parents/guardians to see at first hand what the school is all about. This includes all the laboratories and places of special interest – natural sciences, CAT &amp; IT, art room, drama room, music rooms, etc.</w:t>
      </w:r>
      <w:r w:rsidR="001B3FF4" w:rsidRPr="00467AF9">
        <w:t xml:space="preserve"> – and also some of the </w:t>
      </w:r>
      <w:r w:rsidR="00713A0D" w:rsidRPr="00467AF9">
        <w:t>more traditional</w:t>
      </w:r>
      <w:r w:rsidR="001B3FF4" w:rsidRPr="00467AF9">
        <w:t xml:space="preserve"> classrooms (for </w:t>
      </w:r>
      <w:r w:rsidR="00713A0D" w:rsidRPr="00467AF9">
        <w:t xml:space="preserve">subjects like </w:t>
      </w:r>
      <w:r w:rsidR="001B3FF4" w:rsidRPr="00467AF9">
        <w:t xml:space="preserve">Mathematics, English, History, etc.). We are proud of our new whiteboard facilities and would like </w:t>
      </w:r>
      <w:r w:rsidR="00713A0D" w:rsidRPr="00467AF9">
        <w:t xml:space="preserve">even to demonstrate their capabilities in a simulated learning/teaching environment: what better way to demonstrate a school, but </w:t>
      </w:r>
      <w:r w:rsidR="00713A0D" w:rsidRPr="00467AF9">
        <w:rPr>
          <w:i/>
          <w:iCs/>
        </w:rPr>
        <w:t>in action</w:t>
      </w:r>
      <w:r w:rsidR="00713A0D" w:rsidRPr="00467AF9">
        <w:t xml:space="preserve"> and </w:t>
      </w:r>
      <w:r w:rsidR="00713A0D" w:rsidRPr="00467AF9">
        <w:rPr>
          <w:i/>
          <w:iCs/>
        </w:rPr>
        <w:t>delivering</w:t>
      </w:r>
      <w:r w:rsidR="00713A0D" w:rsidRPr="00467AF9">
        <w:t>!</w:t>
      </w:r>
    </w:p>
    <w:p w14:paraId="6AC99CC0" w14:textId="281D6F99" w:rsidR="003C050B" w:rsidRPr="00467AF9" w:rsidRDefault="001A5506" w:rsidP="001A5506">
      <w:pPr>
        <w:jc w:val="both"/>
      </w:pPr>
      <w:r w:rsidRPr="00467AF9">
        <w:rPr>
          <w:noProof/>
        </w:rPr>
        <mc:AlternateContent>
          <mc:Choice Requires="wps">
            <w:drawing>
              <wp:anchor distT="0" distB="0" distL="114300" distR="114300" simplePos="0" relativeHeight="251686912" behindDoc="1" locked="0" layoutInCell="1" allowOverlap="1" wp14:anchorId="40C152A7" wp14:editId="17AD9639">
                <wp:simplePos x="0" y="0"/>
                <wp:positionH relativeFrom="column">
                  <wp:posOffset>3609340</wp:posOffset>
                </wp:positionH>
                <wp:positionV relativeFrom="paragraph">
                  <wp:posOffset>46355</wp:posOffset>
                </wp:positionV>
                <wp:extent cx="1899920" cy="878205"/>
                <wp:effectExtent l="0" t="0" r="24130" b="15240"/>
                <wp:wrapSquare wrapText="lef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878205"/>
                        </a:xfrm>
                        <a:prstGeom prst="rect">
                          <a:avLst/>
                        </a:prstGeom>
                        <a:solidFill>
                          <a:srgbClr val="FFFFFF"/>
                        </a:solidFill>
                        <a:ln w="9525">
                          <a:solidFill>
                            <a:srgbClr val="000000"/>
                          </a:solidFill>
                          <a:miter lim="800000"/>
                          <a:headEnd/>
                          <a:tailEnd/>
                        </a:ln>
                      </wps:spPr>
                      <wps:txbx>
                        <w:txbxContent>
                          <w:p w14:paraId="5EED69CE" w14:textId="458CE780" w:rsidR="00EB1840" w:rsidRPr="001A5506" w:rsidRDefault="001A5506" w:rsidP="001A5506">
                            <w:pPr>
                              <w:spacing w:before="40" w:after="40"/>
                              <w:jc w:val="center"/>
                              <w:rPr>
                                <w:sz w:val="26"/>
                                <w:szCs w:val="26"/>
                              </w:rPr>
                            </w:pPr>
                            <w:r w:rsidRPr="001A5506">
                              <w:rPr>
                                <w:sz w:val="26"/>
                                <w:szCs w:val="26"/>
                              </w:rPr>
                              <w:t xml:space="preserve">Brightly coloured vessels in the Science labs do NOT contain </w:t>
                            </w:r>
                            <w:r w:rsidRPr="00580B31">
                              <w:rPr>
                                <w:sz w:val="26"/>
                                <w:szCs w:val="26"/>
                                <w:highlight w:val="cyan"/>
                              </w:rPr>
                              <w:t>H2O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0C152A7" id="_x0000_s1028" type="#_x0000_t202" style="position:absolute;left:0;text-align:left;margin-left:284.2pt;margin-top:3.65pt;width:149.6pt;height:69.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">
                <v:textbox style="mso-fit-shape-to-text:t">
                  <w:txbxContent>
                    <w:p w14:paraId="5EED69CE" w14:textId="458CE780" w:rsidR="00EB1840" w:rsidRPr="001A5506" w:rsidRDefault="001A5506" w:rsidP="001A5506">
                      <w:pPr>
                        <w:spacing w:before="40" w:after="40"/>
                        <w:jc w:val="center"/>
                        <w:rPr>
                          <w:sz w:val="26"/>
                          <w:szCs w:val="26"/>
                        </w:rPr>
                      </w:pPr>
                      <w:r w:rsidRPr="001A5506">
                        <w:rPr>
                          <w:sz w:val="26"/>
                          <w:szCs w:val="26"/>
                        </w:rPr>
                        <w:t xml:space="preserve">Brightly coloured vessels in the Science labs do NOT contain </w:t>
                      </w:r>
                      <w:r w:rsidRPr="00580B31">
                        <w:rPr>
                          <w:sz w:val="26"/>
                          <w:szCs w:val="26"/>
                          <w:highlight w:val="cyan"/>
                        </w:rPr>
                        <w:t>H2O</w:t>
                      </w:r>
                    </w:p>
                  </w:txbxContent>
                </v:textbox>
                <w10:wrap type="square" side="left"/>
              </v:shape>
            </w:pict>
          </mc:Fallback>
        </mc:AlternateContent>
      </w:r>
      <w:r w:rsidRPr="00467AF9">
        <w:rPr>
          <w:noProof/>
        </w:rPr>
        <w:drawing>
          <wp:anchor distT="0" distB="0" distL="114300" distR="114300" simplePos="0" relativeHeight="251660288" behindDoc="1" locked="0" layoutInCell="1" allowOverlap="1" wp14:anchorId="1F41AEBF" wp14:editId="1BE2903B">
            <wp:simplePos x="0" y="0"/>
            <wp:positionH relativeFrom="column">
              <wp:posOffset>30372</wp:posOffset>
            </wp:positionH>
            <wp:positionV relativeFrom="paragraph">
              <wp:posOffset>33331</wp:posOffset>
            </wp:positionV>
            <wp:extent cx="975600" cy="1026000"/>
            <wp:effectExtent l="0" t="0" r="0" b="3175"/>
            <wp:wrapTight wrapText="right">
              <wp:wrapPolygon edited="0">
                <wp:start x="8016" y="0"/>
                <wp:lineTo x="5484" y="3210"/>
                <wp:lineTo x="5906" y="6420"/>
                <wp:lineTo x="0" y="15648"/>
                <wp:lineTo x="0" y="20463"/>
                <wp:lineTo x="2531" y="21266"/>
                <wp:lineTo x="14766" y="21266"/>
                <wp:lineTo x="15188" y="21266"/>
                <wp:lineTo x="18141" y="19259"/>
                <wp:lineTo x="21094" y="13241"/>
                <wp:lineTo x="21094" y="10432"/>
                <wp:lineTo x="18984" y="6420"/>
                <wp:lineTo x="17719" y="2006"/>
                <wp:lineTo x="16875" y="0"/>
                <wp:lineTo x="8016"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5600" cy="1026000"/>
                    </a:xfrm>
                    <a:prstGeom prst="rect">
                      <a:avLst/>
                    </a:prstGeom>
                  </pic:spPr>
                </pic:pic>
              </a:graphicData>
            </a:graphic>
            <wp14:sizeRelH relativeFrom="margin">
              <wp14:pctWidth>0</wp14:pctWidth>
            </wp14:sizeRelH>
            <wp14:sizeRelV relativeFrom="margin">
              <wp14:pctHeight>0</wp14:pctHeight>
            </wp14:sizeRelV>
          </wp:anchor>
        </w:drawing>
      </w:r>
      <w:r w:rsidR="003C050B" w:rsidRPr="00467AF9">
        <w:t xml:space="preserve">The </w:t>
      </w:r>
      <w:r w:rsidR="00DE2F16" w:rsidRPr="00467AF9">
        <w:t>s</w:t>
      </w:r>
      <w:r w:rsidR="003C050B" w:rsidRPr="00467AF9">
        <w:t xml:space="preserve">ecurity, safety and general integrity of all equipment, utensils etc. is naturally a matter of </w:t>
      </w:r>
      <w:r w:rsidR="00DE2F16" w:rsidRPr="00467AF9">
        <w:t>prime</w:t>
      </w:r>
      <w:r w:rsidR="003C050B" w:rsidRPr="00467AF9">
        <w:t xml:space="preserve"> importance, and a minimum of one teacher will </w:t>
      </w:r>
      <w:r w:rsidR="00DE2F16" w:rsidRPr="00467AF9">
        <w:t>need</w:t>
      </w:r>
      <w:r w:rsidR="003C050B" w:rsidRPr="00467AF9">
        <w:t xml:space="preserve"> to be present in each area or classroom so ensure that correct protocols are </w:t>
      </w:r>
      <w:r w:rsidR="00DE2F16" w:rsidRPr="00467AF9">
        <w:t>observed</w:t>
      </w:r>
      <w:r w:rsidR="003C050B" w:rsidRPr="00467AF9">
        <w:t xml:space="preserve"> at all times. Specifically, the Chemistry and Natural Sciences labs will be opened for </w:t>
      </w:r>
      <w:r w:rsidR="003C050B" w:rsidRPr="00467AF9">
        <w:rPr>
          <w:u w:val="double"/>
        </w:rPr>
        <w:t>inspection only</w:t>
      </w:r>
      <w:r w:rsidR="003C050B" w:rsidRPr="00467AF9">
        <w:t xml:space="preserve">, and the Grade 7s will </w:t>
      </w:r>
      <w:r w:rsidR="003C050B" w:rsidRPr="00467AF9">
        <w:rPr>
          <w:u w:val="double"/>
        </w:rPr>
        <w:t>not</w:t>
      </w:r>
      <w:r w:rsidR="003C050B" w:rsidRPr="00467AF9">
        <w:t xml:space="preserve"> be invited to test out any of the IT facilities, or to tinker with any of the instruments in the Music Block.</w:t>
      </w:r>
    </w:p>
    <w:p w14:paraId="69BCE296" w14:textId="501175A6" w:rsidR="00713A0D" w:rsidRPr="00467AF9" w:rsidRDefault="00713A0D" w:rsidP="00DB2037">
      <w:r w:rsidRPr="00467AF9">
        <w:t xml:space="preserve">We shall be requiring the </w:t>
      </w:r>
      <w:r w:rsidR="00CD675F" w:rsidRPr="00467AF9">
        <w:t xml:space="preserve">services of quite a few </w:t>
      </w:r>
      <w:r w:rsidR="00DE2F16" w:rsidRPr="00467AF9">
        <w:t xml:space="preserve">learner </w:t>
      </w:r>
      <w:r w:rsidR="00CD675F" w:rsidRPr="00467AF9">
        <w:t xml:space="preserve">volunteers in order to realise this ambition; but </w:t>
      </w:r>
      <w:r w:rsidR="00DE2F16" w:rsidRPr="00467AF9">
        <w:t>this</w:t>
      </w:r>
      <w:r w:rsidR="00CD675F" w:rsidRPr="00467AF9">
        <w:t xml:space="preserve"> promises to be a really-fun-filled way of spending a couple of hours on a Saturday morning – in a real sense acting out the aspirations of the next intake of learners, who have </w:t>
      </w:r>
      <w:r w:rsidR="00B866CD" w:rsidRPr="00467AF9">
        <w:t>chosen</w:t>
      </w:r>
      <w:r w:rsidR="00CD675F" w:rsidRPr="00467AF9">
        <w:t xml:space="preserve"> to come to OUR school, </w:t>
      </w:r>
      <w:r w:rsidR="00B866CD" w:rsidRPr="00467AF9">
        <w:t>with a view to emulating OUR way of d</w:t>
      </w:r>
      <w:r w:rsidR="00CD675F" w:rsidRPr="00467AF9">
        <w:t>o</w:t>
      </w:r>
      <w:r w:rsidR="00B866CD" w:rsidRPr="00467AF9">
        <w:t>ing</w:t>
      </w:r>
      <w:r w:rsidR="00CD675F" w:rsidRPr="00467AF9">
        <w:t xml:space="preserve"> things</w:t>
      </w:r>
      <w:r w:rsidR="00B866CD" w:rsidRPr="00467AF9">
        <w:t>.</w:t>
      </w:r>
    </w:p>
    <w:p w14:paraId="4CBB08A9" w14:textId="4DAA8BFC" w:rsidR="00092740" w:rsidRPr="00467AF9" w:rsidRDefault="00092740" w:rsidP="00BA6989">
      <w:pPr>
        <w:pStyle w:val="Heading1"/>
      </w:pPr>
      <w:r w:rsidRPr="00467AF9">
        <w:lastRenderedPageBreak/>
        <w:t>Events</w:t>
      </w:r>
      <w:r w:rsidR="00F274A7" w:rsidRPr="00467AF9">
        <w:t xml:space="preserve"> &amp; </w:t>
      </w:r>
      <w:r w:rsidR="00D94A9A" w:rsidRPr="00467AF9">
        <w:t>Activities</w:t>
      </w:r>
    </w:p>
    <w:p w14:paraId="7A58FAD5" w14:textId="28870791" w:rsidR="00FB7347" w:rsidRPr="00467AF9" w:rsidRDefault="00D94A9A" w:rsidP="00FB7347">
      <w:r w:rsidRPr="00467AF9">
        <w:t>S</w:t>
      </w:r>
      <w:r w:rsidR="00FB7347" w:rsidRPr="00467AF9">
        <w:t xml:space="preserve">everal key events </w:t>
      </w:r>
      <w:r w:rsidRPr="00467AF9">
        <w:t>will</w:t>
      </w:r>
      <w:r w:rsidR="00FB7347" w:rsidRPr="00467AF9">
        <w:t xml:space="preserve"> take place on Orientation Day, </w:t>
      </w:r>
      <w:r w:rsidRPr="00467AF9">
        <w:t>and there will be more than one activity that will be playing out simultaneously with some other activity. E</w:t>
      </w:r>
      <w:r w:rsidR="00FB7347" w:rsidRPr="00467AF9">
        <w:t xml:space="preserve">ach of </w:t>
      </w:r>
      <w:r w:rsidRPr="00467AF9">
        <w:t xml:space="preserve">these events and </w:t>
      </w:r>
      <w:r w:rsidR="00AB12B0" w:rsidRPr="00467AF9">
        <w:t>activities must</w:t>
      </w:r>
      <w:r w:rsidR="00FB7347" w:rsidRPr="00467AF9">
        <w:t xml:space="preserve"> be planned for meticulously and well in advance</w:t>
      </w:r>
      <w:r w:rsidRPr="00467AF9">
        <w:t>, to obviate any mishaps</w:t>
      </w:r>
      <w:r w:rsidR="00C937C6" w:rsidRPr="00467AF9">
        <w:t xml:space="preserve"> or miscalculations. </w:t>
      </w:r>
    </w:p>
    <w:p w14:paraId="3AF566C7" w14:textId="69417BDF" w:rsidR="00CB5FC0" w:rsidRPr="00467AF9" w:rsidRDefault="00CB5FC0" w:rsidP="00EA7A71">
      <w:pPr>
        <w:pStyle w:val="Heading2"/>
      </w:pPr>
      <w:r w:rsidRPr="00467AF9">
        <w:t>Welcome Packs</w:t>
      </w:r>
    </w:p>
    <w:p w14:paraId="4B7DD755" w14:textId="781BAD49" w:rsidR="00EE164C" w:rsidRPr="00467AF9" w:rsidRDefault="00BC7E34" w:rsidP="005718D3">
      <w:r w:rsidRPr="00467AF9">
        <w:rPr>
          <w:noProof/>
        </w:rPr>
        <w:drawing>
          <wp:anchor distT="0" distB="0" distL="114300" distR="114300" simplePos="0" relativeHeight="251662336" behindDoc="1" locked="0" layoutInCell="1" allowOverlap="1" wp14:anchorId="6E00B0C4" wp14:editId="5E8C179C">
            <wp:simplePos x="0" y="0"/>
            <wp:positionH relativeFrom="column">
              <wp:posOffset>3691890</wp:posOffset>
            </wp:positionH>
            <wp:positionV relativeFrom="paragraph">
              <wp:posOffset>508000</wp:posOffset>
            </wp:positionV>
            <wp:extent cx="720000" cy="540000"/>
            <wp:effectExtent l="0" t="0" r="4445" b="0"/>
            <wp:wrapSquare wrapText="left"/>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20000" cy="540000"/>
                    </a:xfrm>
                    <a:prstGeom prst="rect">
                      <a:avLst/>
                    </a:prstGeom>
                  </pic:spPr>
                </pic:pic>
              </a:graphicData>
            </a:graphic>
            <wp14:sizeRelH relativeFrom="margin">
              <wp14:pctWidth>0</wp14:pctWidth>
            </wp14:sizeRelH>
            <wp14:sizeRelV relativeFrom="margin">
              <wp14:pctHeight>0</wp14:pctHeight>
            </wp14:sizeRelV>
          </wp:anchor>
        </w:drawing>
      </w:r>
      <w:r w:rsidR="00EE164C" w:rsidRPr="00467AF9">
        <w:t>Each prospective new learner will receive, upon entry, a</w:t>
      </w:r>
      <w:r w:rsidR="00C50C88" w:rsidRPr="00467AF9">
        <w:t xml:space="preserve"> </w:t>
      </w:r>
      <w:r w:rsidR="00EE164C" w:rsidRPr="00467AF9">
        <w:t xml:space="preserve">Welcome Pack consisting of a few </w:t>
      </w:r>
      <w:r w:rsidR="00750B10" w:rsidRPr="00467AF9">
        <w:t>surprise</w:t>
      </w:r>
      <w:r w:rsidR="00EE164C" w:rsidRPr="00467AF9">
        <w:t xml:space="preserve"> items</w:t>
      </w:r>
      <w:r w:rsidR="00DF3574" w:rsidRPr="00467AF9">
        <w:t xml:space="preserve">. </w:t>
      </w:r>
      <w:r w:rsidR="00DE0B2A" w:rsidRPr="00467AF9">
        <w:t>Hats off</w:t>
      </w:r>
      <w:r w:rsidR="00DF3574" w:rsidRPr="00467AF9">
        <w:t xml:space="preserve"> to the Consumer Studies teacher who </w:t>
      </w:r>
      <w:r w:rsidR="009D360D" w:rsidRPr="00467AF9">
        <w:t>proposed</w:t>
      </w:r>
      <w:r w:rsidR="00DF3574" w:rsidRPr="00467AF9">
        <w:t xml:space="preserve"> this</w:t>
      </w:r>
      <w:r w:rsidR="00A847D8" w:rsidRPr="00467AF9">
        <w:t xml:space="preserve"> wonderful </w:t>
      </w:r>
      <w:r w:rsidR="00DF3574" w:rsidRPr="00467AF9">
        <w:t xml:space="preserve"> idea</w:t>
      </w:r>
      <w:r w:rsidR="00A847D8" w:rsidRPr="00467AF9">
        <w:t>.</w:t>
      </w:r>
    </w:p>
    <w:p w14:paraId="5671DB1A" w14:textId="00F5FDF1" w:rsidR="00EE164C" w:rsidRPr="00467AF9" w:rsidRDefault="005E13E5" w:rsidP="00A847D8">
      <w:pPr>
        <w:pStyle w:val="ListParagraph"/>
        <w:numPr>
          <w:ilvl w:val="0"/>
          <w:numId w:val="12"/>
        </w:numPr>
        <w:spacing w:after="60"/>
        <w:contextualSpacing w:val="0"/>
        <w:rPr>
          <w:color w:val="0070C0"/>
        </w:rPr>
      </w:pPr>
      <w:r w:rsidRPr="00467AF9">
        <w:rPr>
          <w:color w:val="0070C0"/>
        </w:rPr>
        <w:t>Pencil case, embroidered with the school logo</w:t>
      </w:r>
    </w:p>
    <w:p w14:paraId="1866EC6C" w14:textId="1AED0A64" w:rsidR="00D03208" w:rsidRPr="00467AF9" w:rsidRDefault="005E13E5" w:rsidP="00766ECD">
      <w:pPr>
        <w:pStyle w:val="ListParagraph"/>
        <w:numPr>
          <w:ilvl w:val="0"/>
          <w:numId w:val="12"/>
        </w:numPr>
        <w:spacing w:after="60"/>
        <w:contextualSpacing w:val="0"/>
        <w:rPr>
          <w:color w:val="0070C0"/>
        </w:rPr>
      </w:pPr>
      <w:r w:rsidRPr="00467AF9">
        <w:rPr>
          <w:color w:val="0070C0"/>
        </w:rPr>
        <w:t>Lucky number</w:t>
      </w:r>
    </w:p>
    <w:p w14:paraId="678757D2" w14:textId="62363300" w:rsidR="005E13E5" w:rsidRPr="00467AF9" w:rsidRDefault="00704D96" w:rsidP="00766ECD">
      <w:pPr>
        <w:pStyle w:val="ListParagraph"/>
        <w:numPr>
          <w:ilvl w:val="0"/>
          <w:numId w:val="12"/>
        </w:numPr>
        <w:spacing w:after="60"/>
        <w:contextualSpacing w:val="0"/>
        <w:rPr>
          <w:color w:val="0070C0"/>
        </w:rPr>
      </w:pPr>
      <w:r w:rsidRPr="00467AF9">
        <w:rPr>
          <w:color w:val="0070C0"/>
        </w:rPr>
        <w:t>(</w:t>
      </w:r>
      <w:r w:rsidR="005E13E5" w:rsidRPr="00467AF9">
        <w:rPr>
          <w:color w:val="0070C0"/>
        </w:rPr>
        <w:t>for a Lucky Draw</w:t>
      </w:r>
      <w:r w:rsidRPr="00467AF9">
        <w:rPr>
          <w:color w:val="0070C0"/>
        </w:rPr>
        <w:t>)</w:t>
      </w:r>
    </w:p>
    <w:p w14:paraId="11F705E3" w14:textId="2842CCE4" w:rsidR="00B06E2E" w:rsidRPr="00467AF9" w:rsidRDefault="008F78D2" w:rsidP="00A847D8">
      <w:pPr>
        <w:pStyle w:val="ListParagraph"/>
        <w:numPr>
          <w:ilvl w:val="0"/>
          <w:numId w:val="12"/>
        </w:numPr>
        <w:spacing w:after="60"/>
        <w:contextualSpacing w:val="0"/>
        <w:rPr>
          <w:color w:val="0070C0"/>
        </w:rPr>
      </w:pPr>
      <w:r w:rsidRPr="00467AF9">
        <w:rPr>
          <w:color w:val="0070C0"/>
        </w:rPr>
        <w:t>Small f</w:t>
      </w:r>
      <w:r w:rsidR="00B06E2E" w:rsidRPr="00467AF9">
        <w:rPr>
          <w:color w:val="0070C0"/>
        </w:rPr>
        <w:t>ruit juice</w:t>
      </w:r>
    </w:p>
    <w:p w14:paraId="61B8022E" w14:textId="274E6897" w:rsidR="00B06E2E" w:rsidRPr="00467AF9" w:rsidRDefault="00B06E2E" w:rsidP="00A847D8">
      <w:pPr>
        <w:pStyle w:val="ListParagraph"/>
        <w:numPr>
          <w:ilvl w:val="0"/>
          <w:numId w:val="12"/>
        </w:numPr>
        <w:spacing w:after="60"/>
        <w:contextualSpacing w:val="0"/>
        <w:rPr>
          <w:color w:val="0070C0"/>
        </w:rPr>
      </w:pPr>
      <w:r w:rsidRPr="00467AF9">
        <w:rPr>
          <w:color w:val="0070C0"/>
        </w:rPr>
        <w:t xml:space="preserve">Small </w:t>
      </w:r>
      <w:r w:rsidR="008F78D2" w:rsidRPr="00467AF9">
        <w:rPr>
          <w:color w:val="0070C0"/>
        </w:rPr>
        <w:t>packet of chips</w:t>
      </w:r>
    </w:p>
    <w:p w14:paraId="45D82307" w14:textId="3F0A6E45" w:rsidR="0038427A" w:rsidRPr="00467AF9" w:rsidRDefault="00BA6989" w:rsidP="00560743">
      <w:pPr>
        <w:pStyle w:val="Heading2"/>
        <w:spacing w:before="160"/>
      </w:pPr>
      <w:bookmarkStart w:id="0" w:name="_Principal’s_Address"/>
      <w:bookmarkEnd w:id="0"/>
      <w:r w:rsidRPr="00467AF9">
        <w:t>Principal</w:t>
      </w:r>
      <w:r w:rsidR="0024120B" w:rsidRPr="00467AF9">
        <w:t>’s</w:t>
      </w:r>
      <w:r w:rsidRPr="00467AF9">
        <w:t xml:space="preserve"> Address</w:t>
      </w:r>
    </w:p>
    <w:p w14:paraId="79C26463" w14:textId="3C36B548" w:rsidR="002C7EC1" w:rsidRPr="00467AF9" w:rsidRDefault="005809BC" w:rsidP="00F03D0B">
      <w:r w:rsidRPr="00467AF9">
        <w:t>Learners and their p</w:t>
      </w:r>
      <w:r w:rsidR="00294D55" w:rsidRPr="00467AF9">
        <w:t>arents</w:t>
      </w:r>
      <w:r w:rsidRPr="00467AF9">
        <w:t xml:space="preserve">/guardians </w:t>
      </w:r>
      <w:r w:rsidR="00294D55" w:rsidRPr="00467AF9">
        <w:t xml:space="preserve">will be </w:t>
      </w:r>
      <w:r w:rsidRPr="00467AF9">
        <w:t xml:space="preserve">officially welcome by the </w:t>
      </w:r>
      <w:r w:rsidR="00F51AB5" w:rsidRPr="00467AF9">
        <w:t>head</w:t>
      </w:r>
      <w:r w:rsidR="00294D55" w:rsidRPr="00467AF9">
        <w:t xml:space="preserve"> in </w:t>
      </w:r>
      <w:r w:rsidRPr="00467AF9">
        <w:t xml:space="preserve">the </w:t>
      </w:r>
      <w:r w:rsidR="00294D55" w:rsidRPr="00467AF9">
        <w:t>school hall</w:t>
      </w:r>
      <w:r w:rsidRPr="00467AF9">
        <w:t xml:space="preserve"> at 9:00</w:t>
      </w:r>
      <w:r w:rsidR="00294D55" w:rsidRPr="00467AF9">
        <w:t xml:space="preserve">. </w:t>
      </w:r>
      <w:r w:rsidRPr="00467AF9">
        <w:t xml:space="preserve">More than </w:t>
      </w:r>
      <w:r w:rsidR="00534E3F" w:rsidRPr="00467AF9">
        <w:t>just a</w:t>
      </w:r>
      <w:r w:rsidRPr="00467AF9">
        <w:t xml:space="preserve"> welcome, th</w:t>
      </w:r>
      <w:r w:rsidR="00534E3F" w:rsidRPr="00467AF9">
        <w:t>is</w:t>
      </w:r>
      <w:r w:rsidRPr="00467AF9">
        <w:t xml:space="preserve"> address will include an outline on the day’s events and a brief overview of the school’s </w:t>
      </w:r>
      <w:r w:rsidR="00534E3F" w:rsidRPr="00467AF9">
        <w:t xml:space="preserve">position – its </w:t>
      </w:r>
      <w:r w:rsidRPr="00467AF9">
        <w:t xml:space="preserve">history, its </w:t>
      </w:r>
      <w:r w:rsidR="00534E3F" w:rsidRPr="00467AF9">
        <w:t>relevance</w:t>
      </w:r>
      <w:r w:rsidRPr="00467AF9">
        <w:t xml:space="preserve"> </w:t>
      </w:r>
      <w:r w:rsidR="00534E3F" w:rsidRPr="00467AF9">
        <w:t xml:space="preserve">within the </w:t>
      </w:r>
      <w:r w:rsidR="00D87E3C" w:rsidRPr="00467AF9">
        <w:t xml:space="preserve">local </w:t>
      </w:r>
      <w:r w:rsidR="00534E3F" w:rsidRPr="00467AF9">
        <w:t xml:space="preserve">community, </w:t>
      </w:r>
      <w:r w:rsidRPr="00467AF9">
        <w:t xml:space="preserve">and its </w:t>
      </w:r>
      <w:r w:rsidR="00D87E3C" w:rsidRPr="00467AF9">
        <w:t xml:space="preserve">embracing </w:t>
      </w:r>
      <w:r w:rsidRPr="00467AF9">
        <w:t>vision for the future.</w:t>
      </w:r>
    </w:p>
    <w:p w14:paraId="764AE72C" w14:textId="5F339FF1" w:rsidR="005809BC" w:rsidRPr="00467AF9" w:rsidRDefault="00F03D0B" w:rsidP="00EA7A71">
      <w:r w:rsidRPr="00467AF9">
        <w:rPr>
          <w:noProof/>
        </w:rPr>
        <w:drawing>
          <wp:anchor distT="0" distB="0" distL="114300" distR="114300" simplePos="0" relativeHeight="251663360" behindDoc="1" locked="0" layoutInCell="1" allowOverlap="1" wp14:anchorId="18760487" wp14:editId="6DA410F4">
            <wp:simplePos x="0" y="0"/>
            <wp:positionH relativeFrom="column">
              <wp:posOffset>7620</wp:posOffset>
            </wp:positionH>
            <wp:positionV relativeFrom="paragraph">
              <wp:posOffset>71755</wp:posOffset>
            </wp:positionV>
            <wp:extent cx="2880000" cy="180000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0000" cy="1800000"/>
                    </a:xfrm>
                    <a:prstGeom prst="rect">
                      <a:avLst/>
                    </a:prstGeom>
                  </pic:spPr>
                </pic:pic>
              </a:graphicData>
            </a:graphic>
            <wp14:sizeRelH relativeFrom="margin">
              <wp14:pctWidth>0</wp14:pctWidth>
            </wp14:sizeRelH>
            <wp14:sizeRelV relativeFrom="margin">
              <wp14:pctHeight>0</wp14:pctHeight>
            </wp14:sizeRelV>
          </wp:anchor>
        </w:drawing>
      </w:r>
      <w:r w:rsidR="002C7EC1" w:rsidRPr="00467AF9">
        <w:t xml:space="preserve">The </w:t>
      </w:r>
      <w:r w:rsidR="00F51AB5" w:rsidRPr="00467AF9">
        <w:t>head</w:t>
      </w:r>
      <w:r w:rsidR="002C7EC1" w:rsidRPr="00467AF9">
        <w:t xml:space="preserve"> will be assisted by a PowerPoint presentation, in which statistics related to the growth of the school over the past number of years will be highlighted, and in which attention will be drawn to the plight of fee-paying schools generally – the need to balance the budget sheet in the midst of a variety of conflicting constraints: the inevitable tight-rope-walk between the expectations of a high quality education and the realities of an ever-increasing cost of living.</w:t>
      </w:r>
      <w:r w:rsidRPr="00467AF9">
        <w:t xml:space="preserve"> Everyone will be reminded </w:t>
      </w:r>
      <w:r w:rsidR="00063851" w:rsidRPr="00467AF9">
        <w:t xml:space="preserve">of the fact that </w:t>
      </w:r>
      <w:r w:rsidRPr="00467AF9">
        <w:t>there no such thing as a free lunch.</w:t>
      </w:r>
    </w:p>
    <w:p w14:paraId="14E52DBA" w14:textId="4F5CD0FD" w:rsidR="00E8650A" w:rsidRPr="00467AF9" w:rsidRDefault="00D75D5D" w:rsidP="00E8650A">
      <w:pPr>
        <w:pStyle w:val="Heading2"/>
      </w:pPr>
      <w:r w:rsidRPr="00467AF9">
        <w:rPr>
          <w:noProof/>
        </w:rPr>
        <w:drawing>
          <wp:anchor distT="0" distB="0" distL="114300" distR="114300" simplePos="0" relativeHeight="251667456" behindDoc="0" locked="0" layoutInCell="1" allowOverlap="1" wp14:anchorId="486E1B3D" wp14:editId="74794664">
            <wp:simplePos x="0" y="0"/>
            <wp:positionH relativeFrom="column">
              <wp:posOffset>4038600</wp:posOffset>
            </wp:positionH>
            <wp:positionV relativeFrom="paragraph">
              <wp:posOffset>174625</wp:posOffset>
            </wp:positionV>
            <wp:extent cx="1528445" cy="189484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6">
                      <a:extLst>
                        <a:ext uri="{28A0092B-C50C-407E-A947-70E740481C1C}">
                          <a14:useLocalDpi xmlns:a14="http://schemas.microsoft.com/office/drawing/2010/main" val="0"/>
                        </a:ext>
                      </a:extLst>
                    </a:blip>
                    <a:stretch>
                      <a:fillRect/>
                    </a:stretch>
                  </pic:blipFill>
                  <pic:spPr>
                    <a:xfrm>
                      <a:off x="0" y="0"/>
                      <a:ext cx="1528445" cy="1894840"/>
                    </a:xfrm>
                    <a:prstGeom prst="rect">
                      <a:avLst/>
                    </a:prstGeom>
                  </pic:spPr>
                </pic:pic>
              </a:graphicData>
            </a:graphic>
            <wp14:sizeRelH relativeFrom="margin">
              <wp14:pctWidth>0</wp14:pctWidth>
            </wp14:sizeRelH>
            <wp14:sizeRelV relativeFrom="margin">
              <wp14:pctHeight>0</wp14:pctHeight>
            </wp14:sizeRelV>
          </wp:anchor>
        </w:drawing>
      </w:r>
      <w:r w:rsidR="00E8650A" w:rsidRPr="00467AF9">
        <w:t>Guided Tours</w:t>
      </w:r>
    </w:p>
    <w:p w14:paraId="2529C948" w14:textId="1B299AB2" w:rsidR="00D13288" w:rsidRPr="00467AF9" w:rsidRDefault="00D13288" w:rsidP="00E8650A">
      <w:r w:rsidRPr="00467AF9">
        <w:t xml:space="preserve">The tours are “the thing”. This is what a lot of people have come for – to </w:t>
      </w:r>
      <w:r w:rsidR="0009293C" w:rsidRPr="00467AF9">
        <w:t>amble through</w:t>
      </w:r>
      <w:r w:rsidRPr="00467AF9">
        <w:t xml:space="preserve"> the school and to ask questions about what they see. Visual impressions are powerful ones, and when these are corroborated with </w:t>
      </w:r>
      <w:r w:rsidR="0009293C" w:rsidRPr="00467AF9">
        <w:t xml:space="preserve">interesting and </w:t>
      </w:r>
      <w:r w:rsidRPr="00467AF9">
        <w:t xml:space="preserve">meaningful explanations, curiosities are satisfied and </w:t>
      </w:r>
      <w:r w:rsidR="0009293C" w:rsidRPr="00467AF9">
        <w:t>impressions are confirmed.</w:t>
      </w:r>
    </w:p>
    <w:p w14:paraId="3F644905" w14:textId="2E55499F" w:rsidR="0009293C" w:rsidRPr="00467AF9" w:rsidRDefault="0009293C" w:rsidP="00E8650A">
      <w:r w:rsidRPr="00467AF9">
        <w:t xml:space="preserve">It is important that </w:t>
      </w:r>
      <w:r w:rsidR="00A657A0" w:rsidRPr="00467AF9">
        <w:t xml:space="preserve">our </w:t>
      </w:r>
      <w:r w:rsidRPr="00467AF9">
        <w:t xml:space="preserve">tour guides should be knowledgeable about the school and its workings, confident in addressing small-to-medium sized groups of people, and very neatly turned out: no loose buttons or frayed hems, hair the correct length, and positively NO make-up, </w:t>
      </w:r>
      <w:r w:rsidR="00AB12B0" w:rsidRPr="00467AF9">
        <w:t>jewellery</w:t>
      </w:r>
      <w:r w:rsidRPr="00467AF9">
        <w:t xml:space="preserve"> or other distracting effects.</w:t>
      </w:r>
      <w:r w:rsidR="00A657A0" w:rsidRPr="00467AF9">
        <w:t xml:space="preserve"> The prefects will </w:t>
      </w:r>
      <w:r w:rsidR="00100702" w:rsidRPr="00467AF9">
        <w:t>assist the teachers in</w:t>
      </w:r>
      <w:r w:rsidR="00A657A0" w:rsidRPr="00467AF9">
        <w:t xml:space="preserve"> checking on these and other small details.</w:t>
      </w:r>
    </w:p>
    <w:p w14:paraId="2DE3C1B8" w14:textId="481E6979" w:rsidR="00E8650A" w:rsidRPr="00467AF9" w:rsidRDefault="00E8650A" w:rsidP="00E8650A">
      <w:pPr>
        <w:pStyle w:val="Heading3"/>
      </w:pPr>
      <w:r w:rsidRPr="00467AF9">
        <w:lastRenderedPageBreak/>
        <w:t>General</w:t>
      </w:r>
    </w:p>
    <w:p w14:paraId="158B81BE" w14:textId="16D3B2CE" w:rsidR="00E8650A" w:rsidRPr="00467AF9" w:rsidRDefault="001C0844" w:rsidP="00E8650A">
      <w:pPr>
        <w:rPr>
          <w:color w:val="FF0000"/>
        </w:rPr>
      </w:pPr>
      <w:bookmarkStart w:id="1" w:name="_Hlk116910104"/>
      <w:r w:rsidRPr="00467AF9">
        <w:rPr>
          <w:color w:val="FF0000"/>
        </w:rPr>
        <w:t xml:space="preserve">The general tours will take in all the common areas within the school – the general classrooms, assembly areas, playing fields and sports facilities, and amenities such as the tuck shop and the shaded walks. </w:t>
      </w:r>
      <w:r w:rsidR="00954881" w:rsidRPr="00467AF9">
        <w:rPr>
          <w:color w:val="FF0000"/>
        </w:rPr>
        <w:t xml:space="preserve"> </w:t>
      </w:r>
      <w:r w:rsidR="001C6795" w:rsidRPr="00467AF9">
        <w:rPr>
          <w:color w:val="FF0000"/>
        </w:rPr>
        <w:t xml:space="preserve">Group sizes of around 10 people are </w:t>
      </w:r>
      <w:r w:rsidR="00100702" w:rsidRPr="00467AF9">
        <w:rPr>
          <w:color w:val="FF0000"/>
        </w:rPr>
        <w:t>envisaged</w:t>
      </w:r>
      <w:r w:rsidRPr="00467AF9">
        <w:rPr>
          <w:color w:val="FF0000"/>
        </w:rPr>
        <w:t xml:space="preserve">. Larger sizes are difficult to manage, and smaller groups of people somehow </w:t>
      </w:r>
      <w:r w:rsidR="00954881" w:rsidRPr="00467AF9">
        <w:rPr>
          <w:color w:val="FF0000"/>
        </w:rPr>
        <w:t xml:space="preserve"> </w:t>
      </w:r>
      <w:r w:rsidRPr="00467AF9">
        <w:rPr>
          <w:color w:val="FF0000"/>
        </w:rPr>
        <w:t>feel intimidated.</w:t>
      </w:r>
    </w:p>
    <w:bookmarkEnd w:id="1"/>
    <w:p w14:paraId="171B6E87" w14:textId="2EBAC9FB" w:rsidR="00E8650A" w:rsidRPr="00467AF9" w:rsidRDefault="005077D9" w:rsidP="00E8650A">
      <w:pPr>
        <w:pStyle w:val="Heading3"/>
      </w:pPr>
      <w:r w:rsidRPr="00467AF9">
        <w:t>Special Tours</w:t>
      </w:r>
    </w:p>
    <w:p w14:paraId="7CD73099" w14:textId="2BC8BE69" w:rsidR="003E403F" w:rsidRPr="00467AF9" w:rsidRDefault="000C0A34" w:rsidP="0094449E">
      <w:pPr>
        <w:jc w:val="both"/>
      </w:pPr>
      <w:r w:rsidRPr="00467AF9">
        <w:rPr>
          <w:noProof/>
        </w:rPr>
        <mc:AlternateContent>
          <mc:Choice Requires="wps">
            <w:drawing>
              <wp:anchor distT="45720" distB="45720" distL="114300" distR="114300" simplePos="0" relativeHeight="251665408" behindDoc="0" locked="0" layoutInCell="1" allowOverlap="1" wp14:anchorId="591C2AEF" wp14:editId="14F40175">
                <wp:simplePos x="0" y="0"/>
                <wp:positionH relativeFrom="column">
                  <wp:posOffset>4086225</wp:posOffset>
                </wp:positionH>
                <wp:positionV relativeFrom="paragraph">
                  <wp:posOffset>8255</wp:posOffset>
                </wp:positionV>
                <wp:extent cx="1466850" cy="1404620"/>
                <wp:effectExtent l="0" t="0" r="19050" b="2667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solidFill>
                          <a:srgbClr val="FFFFFF"/>
                        </a:solidFill>
                        <a:ln w="9525">
                          <a:solidFill>
                            <a:srgbClr val="000000"/>
                          </a:solidFill>
                          <a:miter lim="800000"/>
                          <a:headEnd/>
                          <a:tailEnd/>
                        </a:ln>
                      </wps:spPr>
                      <wps:txbx>
                        <w:txbxContent>
                          <w:p w14:paraId="688BECCF" w14:textId="349D5596" w:rsidR="000C0A34" w:rsidRPr="000C0A34" w:rsidRDefault="000C0A34" w:rsidP="000C0A34">
                            <w:pPr>
                              <w:shd w:val="clear" w:color="auto" w:fill="D9D9D9" w:themeFill="background1" w:themeFillShade="D9"/>
                              <w:spacing w:before="60" w:after="60"/>
                              <w:jc w:val="center"/>
                              <w:rPr>
                                <w:b/>
                                <w:bCs/>
                                <w:sz w:val="24"/>
                                <w:szCs w:val="24"/>
                              </w:rPr>
                            </w:pPr>
                            <w:r w:rsidRPr="000C0A34">
                              <w:rPr>
                                <w:b/>
                                <w:bCs/>
                                <w:sz w:val="24"/>
                                <w:szCs w:val="24"/>
                              </w:rPr>
                              <w:t>Special Tours</w:t>
                            </w:r>
                          </w:p>
                          <w:p w14:paraId="208CC421" w14:textId="692FC455" w:rsidR="003807BA" w:rsidRDefault="000C0A34" w:rsidP="000C0A34">
                            <w:pPr>
                              <w:spacing w:before="60" w:after="60"/>
                              <w:jc w:val="center"/>
                            </w:pPr>
                            <w:r w:rsidRPr="008E5668">
                              <w:t>Group sizes will be limited to 10 persons.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91C2AEF" id="_x0000_s1029" type="#_x0000_t202" style="position:absolute;left:0;text-align:left;margin-left:321.75pt;margin-top:.65pt;width:115.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">
                <v:textbox style="mso-fit-shape-to-text:t">
                  <w:txbxContent>
                    <w:p w14:paraId="688BECCF" w14:textId="349D5596" w:rsidR="000C0A34" w:rsidRPr="000C0A34" w:rsidRDefault="000C0A34" w:rsidP="000C0A34">
                      <w:pPr>
                        <w:shd w:val="clear" w:color="auto" w:fill="D9D9D9" w:themeFill="background1" w:themeFillShade="D9"/>
                        <w:spacing w:before="60" w:after="60"/>
                        <w:jc w:val="center"/>
                        <w:rPr>
                          <w:b/>
                          <w:bCs/>
                          <w:sz w:val="24"/>
                          <w:szCs w:val="24"/>
                        </w:rPr>
                      </w:pPr>
                      <w:r w:rsidRPr="000C0A34">
                        <w:rPr>
                          <w:b/>
                          <w:bCs/>
                          <w:sz w:val="24"/>
                          <w:szCs w:val="24"/>
                        </w:rPr>
                        <w:t>Special Tours</w:t>
                      </w:r>
                    </w:p>
                    <w:p w14:paraId="208CC421" w14:textId="692FC455" w:rsidR="003807BA" w:rsidRDefault="000C0A34" w:rsidP="000C0A34">
                      <w:pPr>
                        <w:spacing w:before="60" w:after="60"/>
                        <w:jc w:val="center"/>
                      </w:pPr>
                      <w:r w:rsidRPr="008E5668">
                        <w:t>Group sizes will be limited to 10 persons.</w:t>
                      </w:r>
                    </w:p>
                  </w:txbxContent>
                </v:textbox>
                <w10:wrap type="square"/>
              </v:shape>
            </w:pict>
          </mc:Fallback>
        </mc:AlternateContent>
      </w:r>
      <w:r w:rsidR="005077D9" w:rsidRPr="00467AF9">
        <w:t>Under this head</w:t>
      </w:r>
      <w:r w:rsidR="00F51AB5" w:rsidRPr="00467AF9">
        <w:t>ing</w:t>
      </w:r>
      <w:r w:rsidR="005077D9" w:rsidRPr="00467AF9">
        <w:t xml:space="preserve"> come all the ‘speciality’ tours, where</w:t>
      </w:r>
      <w:r w:rsidR="0094449E">
        <w:t xml:space="preserve"> our</w:t>
      </w:r>
      <w:r w:rsidR="005077D9" w:rsidRPr="00467AF9">
        <w:t xml:space="preserve"> </w:t>
      </w:r>
      <w:r w:rsidR="0094449E">
        <w:t>dedicated</w:t>
      </w:r>
      <w:r w:rsidR="005077D9" w:rsidRPr="00467AF9">
        <w:t xml:space="preserve"> staff will </w:t>
      </w:r>
      <w:r w:rsidR="00977AF3" w:rsidRPr="00467AF9">
        <w:t xml:space="preserve">introduce learners to the various laboratories and other </w:t>
      </w:r>
      <w:r w:rsidR="00204DBF">
        <w:t>exclusive</w:t>
      </w:r>
      <w:r w:rsidR="00977AF3" w:rsidRPr="00467AF9">
        <w:t xml:space="preserve"> areas. The special provisos and conditions under which learners will be permit</w:t>
      </w:r>
      <w:r w:rsidR="003A75CC">
        <w:t>t</w:t>
      </w:r>
      <w:r w:rsidR="00977AF3" w:rsidRPr="00467AF9">
        <w:t xml:space="preserve">ed to explore these areas, as already </w:t>
      </w:r>
      <w:r w:rsidR="00885B33" w:rsidRPr="00467AF9">
        <w:t>indicated</w:t>
      </w:r>
      <w:r w:rsidR="00977AF3" w:rsidRPr="00467AF9">
        <w:t xml:space="preserve"> under </w:t>
      </w:r>
      <w:r w:rsidR="00977AF3" w:rsidRPr="00467AF9">
        <w:rPr>
          <w:i/>
          <w:iCs/>
        </w:rPr>
        <w:t>School Setup</w:t>
      </w:r>
      <w:r w:rsidR="00977AF3" w:rsidRPr="00467AF9">
        <w:t xml:space="preserve">, will apply. </w:t>
      </w:r>
    </w:p>
    <w:p w14:paraId="39B8800C" w14:textId="25E1F579" w:rsidR="009336A0" w:rsidRPr="00467AF9" w:rsidRDefault="00893AE0" w:rsidP="00E8650A">
      <w:r w:rsidRPr="00467AF9">
        <w:t xml:space="preserve">Available at each location </w:t>
      </w:r>
      <w:r w:rsidR="003E403F" w:rsidRPr="00467AF9">
        <w:t>will be i</w:t>
      </w:r>
      <w:r w:rsidRPr="00467AF9">
        <w:t>nformation sheet</w:t>
      </w:r>
      <w:r w:rsidR="003E403F" w:rsidRPr="00467AF9">
        <w:t xml:space="preserve">s which learners and parents will be encouraged to take: these will contain subject-specific details that prospective learners will appreciate having, in terms of what might be expected of them. </w:t>
      </w:r>
    </w:p>
    <w:p w14:paraId="4178868B" w14:textId="3E29F34B" w:rsidR="00BA6989" w:rsidRPr="00467AF9" w:rsidRDefault="00BA6989" w:rsidP="00EA7A71">
      <w:pPr>
        <w:pStyle w:val="Heading2"/>
      </w:pPr>
      <w:r w:rsidRPr="00467AF9">
        <w:t xml:space="preserve">Gymnastic </w:t>
      </w:r>
      <w:r w:rsidR="00D93BA7" w:rsidRPr="00467AF9">
        <w:t xml:space="preserve">/ Drama </w:t>
      </w:r>
      <w:r w:rsidRPr="00467AF9">
        <w:t>Display</w:t>
      </w:r>
      <w:r w:rsidR="00D93BA7" w:rsidRPr="00467AF9">
        <w:t>s</w:t>
      </w:r>
    </w:p>
    <w:p w14:paraId="5325F6DC" w14:textId="1287321C" w:rsidR="0080486D" w:rsidRPr="00467AF9" w:rsidRDefault="0080486D" w:rsidP="00D93BA7">
      <w:r w:rsidRPr="00467AF9">
        <w:t xml:space="preserve">There will be some slack times in the course of the morning. People will be free to wander through permitted areas, pretty much at their own pace, taking in the general atmosphere and chatting with others. While this is perfectly acceptable, it has been suggested that we provide </w:t>
      </w:r>
      <w:r w:rsidR="00713579" w:rsidRPr="00467AF9">
        <w:t>a few</w:t>
      </w:r>
      <w:r w:rsidRPr="00467AF9">
        <w:t xml:space="preserve"> additional events in order to showcase other facets of school life.</w:t>
      </w:r>
    </w:p>
    <w:p w14:paraId="55E640DE" w14:textId="77777777" w:rsidR="006C4845" w:rsidRDefault="00713579" w:rsidP="00D93BA7">
      <w:pPr>
        <w:sectPr w:rsidR="006C4845" w:rsidSect="00802FAE">
          <w:footerReference w:type="first" r:id="rId17"/>
          <w:footnotePr>
            <w:numFmt w:val="lowerRoman"/>
          </w:footnotePr>
          <w:endnotePr>
            <w:numFmt w:val="chicago"/>
          </w:endnotePr>
          <w:type w:val="continuous"/>
          <w:pgSz w:w="11906" w:h="16838"/>
          <w:pgMar w:top="1440" w:right="1440" w:bottom="1440" w:left="1440" w:header="708" w:footer="708" w:gutter="0"/>
          <w:cols w:space="708"/>
          <w:docGrid w:linePitch="360"/>
        </w:sectPr>
      </w:pPr>
      <w:r w:rsidRPr="00467AF9">
        <w:t xml:space="preserve">Gymnastics is a new </w:t>
      </w:r>
      <w:r w:rsidR="00AB12B0" w:rsidRPr="00467AF9">
        <w:t>addition</w:t>
      </w:r>
      <w:r w:rsidRPr="00467AF9">
        <w:t xml:space="preserve"> to our </w:t>
      </w:r>
      <w:r w:rsidR="001C7B3E" w:rsidRPr="00467AF9">
        <w:t xml:space="preserve">basket of </w:t>
      </w:r>
      <w:r w:rsidRPr="00467AF9">
        <w:t xml:space="preserve">extramural (coaching) activities, and it will be </w:t>
      </w:r>
      <w:r w:rsidR="00E77A9E" w:rsidRPr="00467AF9">
        <w:t>wonderful</w:t>
      </w:r>
      <w:r w:rsidRPr="00467AF9">
        <w:t xml:space="preserve"> if we can present – unanounced and as a surprise – a troupe of gymnasts “doing their thing” between the trees and the fountain centre-piece</w:t>
      </w:r>
      <w:r w:rsidR="001C7B3E" w:rsidRPr="00467AF9">
        <w:t xml:space="preserve">. Likewise with </w:t>
      </w:r>
      <w:r w:rsidR="00874851" w:rsidRPr="00467AF9">
        <w:t>an envisioned dumb-show to be presented by members of the Drama Department. No words ne</w:t>
      </w:r>
      <w:r w:rsidR="00710D00" w:rsidRPr="00467AF9">
        <w:t>c</w:t>
      </w:r>
      <w:r w:rsidR="00874851" w:rsidRPr="00467AF9">
        <w:t>cessary: a few suitably made-up characters from fiction moving between the milling groups of people. If done well and effectively</w:t>
      </w:r>
      <w:r w:rsidR="000D27A5" w:rsidRPr="00467AF9">
        <w:t xml:space="preserve"> –</w:t>
      </w:r>
      <w:r w:rsidR="00874851" w:rsidRPr="00467AF9">
        <w:t xml:space="preserve"> something </w:t>
      </w:r>
      <w:r w:rsidR="00775DD2" w:rsidRPr="00467AF9">
        <w:t>that will</w:t>
      </w:r>
      <w:r w:rsidR="00874851" w:rsidRPr="00467AF9">
        <w:t xml:space="preserve"> long remembered by performer and </w:t>
      </w:r>
      <w:r w:rsidR="00A50F30" w:rsidRPr="00467AF9">
        <w:t>observer</w:t>
      </w:r>
      <w:r w:rsidR="000D27A5" w:rsidRPr="00467AF9">
        <w:t xml:space="preserve"> alike</w:t>
      </w:r>
      <w:r w:rsidR="00A50F30" w:rsidRPr="00467AF9">
        <w:t>.</w:t>
      </w:r>
    </w:p>
    <w:p w14:paraId="3386CC8F" w14:textId="5DABE438" w:rsidR="00184C30" w:rsidRPr="00467AF9" w:rsidRDefault="00184C30" w:rsidP="00EA7A71">
      <w:pPr>
        <w:pStyle w:val="Heading2"/>
      </w:pPr>
      <w:r w:rsidRPr="00467AF9">
        <w:t>Other</w:t>
      </w:r>
    </w:p>
    <w:p w14:paraId="74D514E4" w14:textId="77777777" w:rsidR="004F1806" w:rsidRDefault="003B1E9B" w:rsidP="003B1E9B">
      <w:r w:rsidRPr="00467AF9">
        <w:t>No Orientation Day (at Boulder High, anyway) can be complete without two other important elements: something to eat, and something to listen to in the background.</w:t>
      </w:r>
    </w:p>
    <w:p w14:paraId="3D65134C" w14:textId="77777777" w:rsidR="005A7F45" w:rsidRDefault="003B1E9B" w:rsidP="005A7F45">
      <w:pPr>
        <w:keepNext/>
        <w:spacing w:after="0"/>
        <w:jc w:val="both"/>
        <w:rPr>
          <w:b/>
          <w:bCs/>
          <w:color w:val="0070C0"/>
          <w:sz w:val="24"/>
          <w:szCs w:val="24"/>
        </w:rPr>
      </w:pPr>
      <w:r w:rsidRPr="00467AF9">
        <w:rPr>
          <w:b/>
          <w:bCs/>
          <w:color w:val="0070C0"/>
          <w:sz w:val="24"/>
          <w:szCs w:val="24"/>
        </w:rPr>
        <w:t>CATERING</w:t>
      </w:r>
    </w:p>
    <w:p w14:paraId="10E15AC3" w14:textId="7867B3AE" w:rsidR="00734E50" w:rsidRPr="00467AF9" w:rsidRDefault="00BF0E8B" w:rsidP="00A56575">
      <w:pPr>
        <w:keepLines/>
        <w:spacing w:after="0"/>
        <w:jc w:val="both"/>
        <w:rPr>
          <w:color w:val="0070C0"/>
        </w:rPr>
      </w:pPr>
      <w:r w:rsidRPr="00467AF9">
        <w:rPr>
          <w:color w:val="0070C0"/>
        </w:rPr>
        <w:t xml:space="preserve">As in previous years, </w:t>
      </w:r>
      <w:r w:rsidR="00734E50" w:rsidRPr="00467AF9">
        <w:rPr>
          <w:color w:val="0070C0"/>
        </w:rPr>
        <w:t xml:space="preserve">catering facilities will be provided. Our baking team has come up with a new selection of goodies that is sure to tempt the most jaded palate. Different types of beverages will likewise be on sale, ranging from home-made ginger beer to freshly squeezed juices to </w:t>
      </w:r>
      <w:r w:rsidR="00FD57C5" w:rsidRPr="00467AF9">
        <w:rPr>
          <w:color w:val="0070C0"/>
        </w:rPr>
        <w:t xml:space="preserve">ordinary </w:t>
      </w:r>
      <w:r w:rsidR="00734E50" w:rsidRPr="00467AF9">
        <w:rPr>
          <w:color w:val="0070C0"/>
        </w:rPr>
        <w:t>lemonade. Understandably, NO alcoholic beverages may be bought, sold or consumed on the premises.</w:t>
      </w:r>
      <w:r w:rsidR="00FD57C5" w:rsidRPr="00467AF9">
        <w:rPr>
          <w:color w:val="0070C0"/>
        </w:rPr>
        <w:t xml:space="preserve"> </w:t>
      </w:r>
      <w:r w:rsidR="00734E50" w:rsidRPr="00467AF9">
        <w:rPr>
          <w:color w:val="0070C0"/>
        </w:rPr>
        <w:t>The tuck shop will also be open</w:t>
      </w:r>
      <w:r w:rsidR="00FD57C5" w:rsidRPr="00467AF9">
        <w:rPr>
          <w:color w:val="0070C0"/>
        </w:rPr>
        <w:t xml:space="preserve"> for the duration of the event, with their standard selection of commercial offerings.</w:t>
      </w:r>
    </w:p>
    <w:p w14:paraId="638BFEA0" w14:textId="7F1E02F8" w:rsidR="003B1E9B" w:rsidRPr="00467AF9" w:rsidRDefault="003B1E9B" w:rsidP="005A7F45">
      <w:pPr>
        <w:spacing w:after="0"/>
        <w:jc w:val="both"/>
        <w:rPr>
          <w:b/>
          <w:bCs/>
          <w:color w:val="0070C0"/>
          <w:sz w:val="24"/>
          <w:szCs w:val="24"/>
        </w:rPr>
      </w:pPr>
      <w:r w:rsidRPr="00467AF9">
        <w:rPr>
          <w:b/>
          <w:bCs/>
          <w:color w:val="0070C0"/>
          <w:sz w:val="24"/>
          <w:szCs w:val="24"/>
        </w:rPr>
        <w:t>MUSIC</w:t>
      </w:r>
    </w:p>
    <w:p w14:paraId="0EE631C7" w14:textId="5874118A" w:rsidR="00936C8C" w:rsidRPr="004F1806" w:rsidRDefault="00B6392B" w:rsidP="004F1806">
      <w:pPr>
        <w:spacing w:after="0"/>
        <w:jc w:val="both"/>
        <w:rPr>
          <w:color w:val="0070C0"/>
        </w:rPr>
      </w:pPr>
      <w:r w:rsidRPr="00467AF9">
        <w:rPr>
          <w:color w:val="0070C0"/>
        </w:rPr>
        <w:t xml:space="preserve">The </w:t>
      </w:r>
      <w:r w:rsidR="00D21268" w:rsidRPr="00467AF9">
        <w:rPr>
          <w:color w:val="0070C0"/>
        </w:rPr>
        <w:t>Music Dep</w:t>
      </w:r>
      <w:r w:rsidRPr="00467AF9">
        <w:rPr>
          <w:color w:val="0070C0"/>
        </w:rPr>
        <w:t xml:space="preserve">artment has kindly assented to adding a </w:t>
      </w:r>
      <w:r w:rsidR="00134DAD" w:rsidRPr="00467AF9">
        <w:rPr>
          <w:color w:val="0070C0"/>
        </w:rPr>
        <w:t xml:space="preserve">live </w:t>
      </w:r>
      <w:r w:rsidRPr="00467AF9">
        <w:rPr>
          <w:color w:val="0070C0"/>
        </w:rPr>
        <w:t xml:space="preserve">musical accompaniment to proceedings. </w:t>
      </w:r>
      <w:r w:rsidR="00085725" w:rsidRPr="00467AF9">
        <w:rPr>
          <w:color w:val="0070C0"/>
        </w:rPr>
        <w:t xml:space="preserve">An ideal location for this would be the grassed area under the large trees in the quad. </w:t>
      </w:r>
      <w:r w:rsidR="00134DAD" w:rsidRPr="00467AF9">
        <w:rPr>
          <w:color w:val="0070C0"/>
        </w:rPr>
        <w:t xml:space="preserve">There is nothing quite like music to lend atmosphere to a situation. </w:t>
      </w:r>
      <w:r w:rsidR="00085725" w:rsidRPr="00467AF9">
        <w:rPr>
          <w:color w:val="0070C0"/>
        </w:rPr>
        <w:t>T</w:t>
      </w:r>
      <w:r w:rsidR="00134DAD" w:rsidRPr="00467AF9">
        <w:rPr>
          <w:color w:val="0070C0"/>
        </w:rPr>
        <w:t xml:space="preserve">he </w:t>
      </w:r>
      <w:r w:rsidR="00085725" w:rsidRPr="00467AF9">
        <w:rPr>
          <w:color w:val="0070C0"/>
        </w:rPr>
        <w:t>programme</w:t>
      </w:r>
      <w:r w:rsidR="00134DAD" w:rsidRPr="00467AF9">
        <w:rPr>
          <w:color w:val="0070C0"/>
        </w:rPr>
        <w:t xml:space="preserve"> will have to be carefully chosen: adjectives that spring to mind are ‘unobtrusive’ and </w:t>
      </w:r>
      <w:r w:rsidR="00085725" w:rsidRPr="00467AF9">
        <w:rPr>
          <w:color w:val="0070C0"/>
        </w:rPr>
        <w:t xml:space="preserve">yet </w:t>
      </w:r>
      <w:r w:rsidR="00134DAD" w:rsidRPr="00467AF9">
        <w:rPr>
          <w:color w:val="0070C0"/>
        </w:rPr>
        <w:t xml:space="preserve">‘alluring’. </w:t>
      </w:r>
      <w:r w:rsidR="00085725" w:rsidRPr="00467AF9">
        <w:rPr>
          <w:color w:val="0070C0"/>
        </w:rPr>
        <w:t>This is n</w:t>
      </w:r>
      <w:r w:rsidR="00134DAD" w:rsidRPr="00467AF9">
        <w:rPr>
          <w:color w:val="0070C0"/>
        </w:rPr>
        <w:t>ot to deny, of course, that we might wish to include a ‘mini-</w:t>
      </w:r>
      <w:r w:rsidR="00085725" w:rsidRPr="00467AF9">
        <w:rPr>
          <w:color w:val="0070C0"/>
        </w:rPr>
        <w:t xml:space="preserve">concert’ as part of the offering: surely </w:t>
      </w:r>
      <w:r w:rsidR="00934AAF" w:rsidRPr="00467AF9">
        <w:rPr>
          <w:color w:val="0070C0"/>
        </w:rPr>
        <w:t>a powerful</w:t>
      </w:r>
      <w:r w:rsidR="00085725" w:rsidRPr="00467AF9">
        <w:rPr>
          <w:color w:val="0070C0"/>
        </w:rPr>
        <w:t xml:space="preserve"> incentive to those considering Music as an elective for the Arts &amp; Culture program.</w:t>
      </w:r>
    </w:p>
    <w:p w14:paraId="634F421F" w14:textId="480FB761" w:rsidR="002B1629" w:rsidRPr="00467AF9" w:rsidRDefault="0052747D" w:rsidP="005C36E4">
      <w:pPr>
        <w:pStyle w:val="Heading1"/>
        <w:keepLines w:val="0"/>
        <w:pageBreakBefore/>
      </w:pPr>
      <w:r w:rsidRPr="00467AF9">
        <w:lastRenderedPageBreak/>
        <w:t>Closing</w:t>
      </w:r>
    </w:p>
    <w:p w14:paraId="154A0540" w14:textId="6F16EAF6" w:rsidR="0052747D" w:rsidRPr="00467AF9" w:rsidRDefault="00C44845" w:rsidP="00743055">
      <w:pPr>
        <w:jc w:val="both"/>
      </w:pPr>
      <w:r w:rsidRPr="00467AF9">
        <w:rPr>
          <w:noProof/>
        </w:rPr>
        <w:drawing>
          <wp:anchor distT="0" distB="0" distL="114300" distR="114300" simplePos="0" relativeHeight="251671552" behindDoc="1" locked="0" layoutInCell="1" allowOverlap="1" wp14:anchorId="5E78C320" wp14:editId="1901F797">
            <wp:simplePos x="0" y="0"/>
            <wp:positionH relativeFrom="column">
              <wp:posOffset>22915</wp:posOffset>
            </wp:positionH>
            <wp:positionV relativeFrom="paragraph">
              <wp:posOffset>40143</wp:posOffset>
            </wp:positionV>
            <wp:extent cx="237600" cy="8064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7600" cy="806400"/>
                    </a:xfrm>
                    <a:prstGeom prst="rect">
                      <a:avLst/>
                    </a:prstGeom>
                  </pic:spPr>
                </pic:pic>
              </a:graphicData>
            </a:graphic>
            <wp14:sizeRelH relativeFrom="margin">
              <wp14:pctWidth>0</wp14:pctWidth>
            </wp14:sizeRelH>
            <wp14:sizeRelV relativeFrom="margin">
              <wp14:pctHeight>0</wp14:pctHeight>
            </wp14:sizeRelV>
          </wp:anchor>
        </w:drawing>
      </w:r>
      <w:r w:rsidR="00A23839" w:rsidRPr="00467AF9">
        <w:t xml:space="preserve">We </w:t>
      </w:r>
      <w:r w:rsidR="008705DD" w:rsidRPr="00467AF9">
        <w:t>confidently</w:t>
      </w:r>
      <w:r w:rsidR="00743055" w:rsidRPr="00467AF9">
        <w:t xml:space="preserve"> </w:t>
      </w:r>
      <w:r w:rsidR="00A23839" w:rsidRPr="00467AF9">
        <w:t xml:space="preserve">look forward to hosting </w:t>
      </w:r>
      <w:r w:rsidR="00A23839" w:rsidRPr="00467AF9">
        <w:rPr>
          <w:b/>
          <w:bCs/>
        </w:rPr>
        <w:t xml:space="preserve">Orientation Day </w:t>
      </w:r>
      <w:r w:rsidR="00EF4DD1">
        <w:rPr>
          <w:b/>
          <w:bCs/>
        </w:rPr>
        <w:t>NEW</w:t>
      </w:r>
      <w:r w:rsidR="00A23839" w:rsidRPr="00467AF9">
        <w:t xml:space="preserve">. This will not only afford another </w:t>
      </w:r>
      <w:r w:rsidR="000C237D" w:rsidRPr="00467AF9">
        <w:t xml:space="preserve">golden </w:t>
      </w:r>
      <w:r w:rsidR="00A23839" w:rsidRPr="00467AF9">
        <w:t xml:space="preserve">opportunity to showcase Boulder High to the broader community, but also to admit to our ranks a new generation of learners, to whom we proudly pass on the </w:t>
      </w:r>
      <w:r w:rsidR="00D554AD" w:rsidRPr="00467AF9">
        <w:t xml:space="preserve">multi-faceted </w:t>
      </w:r>
      <w:r w:rsidR="009C01FB" w:rsidRPr="00467AF9">
        <w:rPr>
          <w:b/>
          <w:bCs/>
          <w:highlight w:val="green"/>
        </w:rPr>
        <w:t>torch</w:t>
      </w:r>
      <w:r w:rsidR="003E2AA3" w:rsidRPr="00467AF9">
        <w:rPr>
          <w:b/>
          <w:bCs/>
          <w:highlight w:val="green"/>
        </w:rPr>
        <w:t xml:space="preserve"> </w:t>
      </w:r>
      <w:r w:rsidR="00A23839" w:rsidRPr="00467AF9">
        <w:rPr>
          <w:b/>
          <w:bCs/>
          <w:highlight w:val="green"/>
        </w:rPr>
        <w:t>of</w:t>
      </w:r>
      <w:r w:rsidR="003E2AA3" w:rsidRPr="00467AF9">
        <w:rPr>
          <w:b/>
          <w:bCs/>
          <w:highlight w:val="green"/>
        </w:rPr>
        <w:t> </w:t>
      </w:r>
      <w:r w:rsidR="00A23839" w:rsidRPr="00467AF9">
        <w:rPr>
          <w:b/>
          <w:bCs/>
          <w:highlight w:val="green"/>
        </w:rPr>
        <w:t>learning</w:t>
      </w:r>
      <w:r w:rsidR="00A23839" w:rsidRPr="00467AF9">
        <w:t>. Education is the means whereby knowledge</w:t>
      </w:r>
      <w:r w:rsidR="009545E3" w:rsidRPr="00467AF9">
        <w:t xml:space="preserve"> and discovery</w:t>
      </w:r>
      <w:r w:rsidR="00A23839" w:rsidRPr="00467AF9">
        <w:t xml:space="preserve"> </w:t>
      </w:r>
      <w:r w:rsidR="009545E3" w:rsidRPr="00467AF9">
        <w:t>are</w:t>
      </w:r>
      <w:r w:rsidR="00A23839" w:rsidRPr="00467AF9">
        <w:t xml:space="preserve"> passed on: let us not neglect to heighten and reward th</w:t>
      </w:r>
      <w:r w:rsidR="000C237D" w:rsidRPr="00467AF9">
        <w:t>is</w:t>
      </w:r>
      <w:r w:rsidR="00A23839" w:rsidRPr="00467AF9">
        <w:t xml:space="preserve"> </w:t>
      </w:r>
      <w:r w:rsidR="000C237D" w:rsidRPr="00467AF9">
        <w:t xml:space="preserve">most rewarding </w:t>
      </w:r>
      <w:r w:rsidR="00A23839" w:rsidRPr="00467AF9">
        <w:t>experience.</w:t>
      </w:r>
    </w:p>
    <w:p w14:paraId="16DE144C" w14:textId="0C988AA4" w:rsidR="000C237D" w:rsidRPr="00467AF9" w:rsidRDefault="000C237D" w:rsidP="00743055">
      <w:pPr>
        <w:jc w:val="both"/>
      </w:pPr>
      <w:r w:rsidRPr="00467AF9">
        <w:t>Best wishes!</w:t>
      </w:r>
    </w:p>
    <w:p w14:paraId="7C6AE04D" w14:textId="1AD14BBB" w:rsidR="000C237D" w:rsidRPr="00467AF9" w:rsidRDefault="000C237D" w:rsidP="008705DD">
      <w:pPr>
        <w:spacing w:before="240" w:after="0"/>
        <w:jc w:val="both"/>
      </w:pPr>
      <w:r w:rsidRPr="00467AF9">
        <w:t xml:space="preserve">Mr </w:t>
      </w:r>
      <w:r w:rsidR="001F58B1" w:rsidRPr="00467AF9">
        <w:t>G.</w:t>
      </w:r>
      <w:r w:rsidR="006B5CA6" w:rsidRPr="00467AF9">
        <w:t>D.</w:t>
      </w:r>
      <w:r w:rsidRPr="00467AF9">
        <w:t xml:space="preserve"> Patel</w:t>
      </w:r>
    </w:p>
    <w:p w14:paraId="773980C9" w14:textId="12A1E697" w:rsidR="000C237D" w:rsidRPr="00467AF9" w:rsidRDefault="000C237D" w:rsidP="00C36C76">
      <w:pPr>
        <w:spacing w:after="600"/>
        <w:jc w:val="both"/>
        <w:rPr>
          <w:b/>
          <w:bCs/>
        </w:rPr>
      </w:pPr>
      <w:r w:rsidRPr="00467AF9">
        <w:rPr>
          <w:b/>
          <w:bCs/>
        </w:rPr>
        <w:t>Principal: Boulder High School</w:t>
      </w:r>
    </w:p>
    <w:p w14:paraId="5453CA12" w14:textId="01167207" w:rsidR="00BE03E2" w:rsidRPr="00467AF9" w:rsidRDefault="00BE03E2" w:rsidP="00C36C76">
      <w:pPr>
        <w:shd w:val="clear" w:color="auto" w:fill="FFF2CC" w:themeFill="accent4" w:themeFillTint="33"/>
        <w:spacing w:after="240"/>
        <w:rPr>
          <w:b/>
          <w:bCs/>
          <w:sz w:val="32"/>
          <w:szCs w:val="32"/>
        </w:rPr>
      </w:pPr>
      <w:r w:rsidRPr="00467AF9">
        <w:rPr>
          <w:b/>
          <w:bCs/>
          <w:sz w:val="32"/>
          <w:szCs w:val="32"/>
        </w:rPr>
        <w:t xml:space="preserve">Appendix: </w:t>
      </w:r>
      <w:r w:rsidR="00B66B01" w:rsidRPr="00467AF9">
        <w:rPr>
          <w:b/>
          <w:bCs/>
          <w:sz w:val="32"/>
          <w:szCs w:val="32"/>
        </w:rPr>
        <w:t>Choir Members</w:t>
      </w:r>
    </w:p>
    <w:tbl>
      <w:tblPr>
        <w:tblW w:w="5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1172"/>
        <w:gridCol w:w="1089"/>
        <w:gridCol w:w="1128"/>
      </w:tblGrid>
      <w:tr w:rsidR="00526780" w:rsidRPr="00467AF9" w14:paraId="13574773" w14:textId="77777777" w:rsidTr="00E54A64">
        <w:trPr>
          <w:trHeight w:val="374"/>
          <w:tblHeader/>
        </w:trPr>
        <w:tc>
          <w:tcPr>
            <w:tcW w:w="2221" w:type="dxa"/>
            <w:shd w:val="clear" w:color="000000" w:fill="FCE4D6"/>
            <w:noWrap/>
            <w:vAlign w:val="center"/>
            <w:hideMark/>
          </w:tcPr>
          <w:p w14:paraId="07979525" w14:textId="3581749F" w:rsidR="00526780" w:rsidRPr="00467AF9" w:rsidRDefault="006A55F2" w:rsidP="00526780">
            <w:pPr>
              <w:spacing w:after="0" w:line="240" w:lineRule="auto"/>
              <w:rPr>
                <w:rFonts w:ascii="Calibri" w:eastAsia="Times New Roman" w:hAnsi="Calibri" w:cs="Calibri"/>
                <w:b/>
                <w:bCs/>
                <w:color w:val="000000"/>
                <w:sz w:val="30"/>
                <w:szCs w:val="30"/>
              </w:rPr>
            </w:pPr>
            <w:r w:rsidRPr="00467AF9">
              <w:rPr>
                <w:rFonts w:ascii="Calibri" w:eastAsia="Times New Roman" w:hAnsi="Calibri" w:cs="Calibri"/>
                <w:b/>
                <w:bCs/>
                <w:color w:val="000000"/>
                <w:sz w:val="30"/>
                <w:szCs w:val="30"/>
              </w:rPr>
              <w:t>Surname, Init</w:t>
            </w:r>
          </w:p>
        </w:tc>
        <w:tc>
          <w:tcPr>
            <w:tcW w:w="1172" w:type="dxa"/>
            <w:shd w:val="clear" w:color="000000" w:fill="FCE4D6"/>
            <w:noWrap/>
            <w:vAlign w:val="center"/>
            <w:hideMark/>
          </w:tcPr>
          <w:p w14:paraId="5D41617D" w14:textId="77777777" w:rsidR="00526780" w:rsidRPr="00467AF9" w:rsidRDefault="00526780" w:rsidP="00A27F69">
            <w:pPr>
              <w:spacing w:after="0" w:line="240" w:lineRule="auto"/>
              <w:rPr>
                <w:rFonts w:ascii="Calibri" w:eastAsia="Times New Roman" w:hAnsi="Calibri" w:cs="Calibri"/>
                <w:b/>
                <w:bCs/>
                <w:color w:val="000000"/>
                <w:sz w:val="30"/>
                <w:szCs w:val="30"/>
              </w:rPr>
            </w:pPr>
            <w:r w:rsidRPr="00467AF9">
              <w:rPr>
                <w:rFonts w:ascii="Calibri" w:eastAsia="Times New Roman" w:hAnsi="Calibri" w:cs="Calibri"/>
                <w:b/>
                <w:bCs/>
                <w:color w:val="000000"/>
                <w:sz w:val="30"/>
                <w:szCs w:val="30"/>
              </w:rPr>
              <w:t>Group</w:t>
            </w:r>
          </w:p>
        </w:tc>
        <w:tc>
          <w:tcPr>
            <w:tcW w:w="1089" w:type="dxa"/>
            <w:shd w:val="clear" w:color="000000" w:fill="FCE4D6"/>
            <w:noWrap/>
            <w:vAlign w:val="center"/>
            <w:hideMark/>
          </w:tcPr>
          <w:p w14:paraId="3045E954" w14:textId="77777777" w:rsidR="00526780" w:rsidRPr="00467AF9" w:rsidRDefault="00526780" w:rsidP="00A27F69">
            <w:pPr>
              <w:spacing w:after="0" w:line="240" w:lineRule="auto"/>
              <w:jc w:val="center"/>
              <w:rPr>
                <w:rFonts w:ascii="Calibri" w:eastAsia="Times New Roman" w:hAnsi="Calibri" w:cs="Calibri"/>
                <w:b/>
                <w:bCs/>
                <w:color w:val="000000"/>
                <w:sz w:val="30"/>
                <w:szCs w:val="30"/>
              </w:rPr>
            </w:pPr>
            <w:r w:rsidRPr="00467AF9">
              <w:rPr>
                <w:rFonts w:ascii="Calibri" w:eastAsia="Times New Roman" w:hAnsi="Calibri" w:cs="Calibri"/>
                <w:b/>
                <w:bCs/>
                <w:color w:val="000000"/>
                <w:sz w:val="30"/>
                <w:szCs w:val="30"/>
              </w:rPr>
              <w:t>Class</w:t>
            </w:r>
          </w:p>
        </w:tc>
        <w:tc>
          <w:tcPr>
            <w:tcW w:w="1128" w:type="dxa"/>
            <w:shd w:val="clear" w:color="000000" w:fill="FCE4D6"/>
            <w:noWrap/>
            <w:vAlign w:val="center"/>
            <w:hideMark/>
          </w:tcPr>
          <w:p w14:paraId="05150B18" w14:textId="77777777" w:rsidR="00526780" w:rsidRPr="00467AF9" w:rsidRDefault="00526780" w:rsidP="00526780">
            <w:pPr>
              <w:spacing w:after="0" w:line="240" w:lineRule="auto"/>
              <w:rPr>
                <w:rFonts w:ascii="Calibri" w:eastAsia="Times New Roman" w:hAnsi="Calibri" w:cs="Calibri"/>
                <w:b/>
                <w:bCs/>
                <w:color w:val="000000"/>
                <w:sz w:val="30"/>
                <w:szCs w:val="30"/>
              </w:rPr>
            </w:pPr>
            <w:r w:rsidRPr="00467AF9">
              <w:rPr>
                <w:rFonts w:ascii="Calibri" w:eastAsia="Times New Roman" w:hAnsi="Calibri" w:cs="Calibri"/>
                <w:b/>
                <w:bCs/>
                <w:color w:val="000000"/>
                <w:sz w:val="30"/>
                <w:szCs w:val="30"/>
              </w:rPr>
              <w:t>Duty</w:t>
            </w:r>
          </w:p>
        </w:tc>
      </w:tr>
      <w:tr w:rsidR="00E54A64" w:rsidRPr="00467AF9" w14:paraId="0A684FFA" w14:textId="77777777" w:rsidTr="00E54A64">
        <w:trPr>
          <w:trHeight w:val="372"/>
        </w:trPr>
        <w:tc>
          <w:tcPr>
            <w:tcW w:w="2221" w:type="dxa"/>
            <w:shd w:val="clear" w:color="auto" w:fill="auto"/>
            <w:noWrap/>
            <w:vAlign w:val="center"/>
          </w:tcPr>
          <w:p w14:paraId="165CD54E" w14:textId="370CF2FA"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026FD29A" w14:textId="3202F8BB"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16EF1971" w14:textId="6CA5DC57"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6DAFC011" w14:textId="09390C9F" w:rsidR="00E54A64" w:rsidRPr="00467AF9" w:rsidRDefault="00E54A64" w:rsidP="00E54A64">
            <w:pPr>
              <w:spacing w:after="0" w:line="240" w:lineRule="auto"/>
              <w:rPr>
                <w:rFonts w:ascii="Calibri" w:eastAsia="Times New Roman" w:hAnsi="Calibri" w:cs="Calibri"/>
                <w:color w:val="000000"/>
              </w:rPr>
            </w:pPr>
          </w:p>
        </w:tc>
      </w:tr>
      <w:tr w:rsidR="00E54A64" w:rsidRPr="00467AF9" w14:paraId="3CBD49AF" w14:textId="77777777" w:rsidTr="00E54A64">
        <w:trPr>
          <w:trHeight w:val="372"/>
        </w:trPr>
        <w:tc>
          <w:tcPr>
            <w:tcW w:w="2221" w:type="dxa"/>
            <w:shd w:val="clear" w:color="auto" w:fill="auto"/>
            <w:noWrap/>
            <w:vAlign w:val="center"/>
          </w:tcPr>
          <w:p w14:paraId="5ED0F0C7" w14:textId="0D2569BC"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10B1DCA9" w14:textId="381EB57E"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126AF51F" w14:textId="4B0FCC55"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2C4A62CE" w14:textId="06D240E2" w:rsidR="00E54A64" w:rsidRPr="00467AF9" w:rsidRDefault="00E54A64" w:rsidP="00E54A64">
            <w:pPr>
              <w:spacing w:after="0" w:line="240" w:lineRule="auto"/>
              <w:rPr>
                <w:rFonts w:ascii="Calibri" w:eastAsia="Times New Roman" w:hAnsi="Calibri" w:cs="Calibri"/>
                <w:color w:val="000000"/>
              </w:rPr>
            </w:pPr>
          </w:p>
        </w:tc>
      </w:tr>
      <w:tr w:rsidR="00E54A64" w:rsidRPr="00467AF9" w14:paraId="4FFF2E64" w14:textId="77777777" w:rsidTr="00E54A64">
        <w:trPr>
          <w:trHeight w:val="372"/>
        </w:trPr>
        <w:tc>
          <w:tcPr>
            <w:tcW w:w="2221" w:type="dxa"/>
            <w:shd w:val="clear" w:color="auto" w:fill="auto"/>
            <w:noWrap/>
            <w:vAlign w:val="center"/>
          </w:tcPr>
          <w:p w14:paraId="44C0980A" w14:textId="04E114C3"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2B958CD4" w14:textId="338B5FA5"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234868A6" w14:textId="521610B2"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2BE374A8" w14:textId="6F56054B" w:rsidR="00E54A64" w:rsidRPr="00467AF9" w:rsidRDefault="00E54A64" w:rsidP="00E54A64">
            <w:pPr>
              <w:spacing w:after="0" w:line="240" w:lineRule="auto"/>
              <w:rPr>
                <w:rFonts w:ascii="Calibri" w:eastAsia="Times New Roman" w:hAnsi="Calibri" w:cs="Calibri"/>
                <w:color w:val="000000"/>
              </w:rPr>
            </w:pPr>
          </w:p>
        </w:tc>
      </w:tr>
      <w:tr w:rsidR="00E54A64" w:rsidRPr="00467AF9" w14:paraId="5D6AB20E" w14:textId="77777777" w:rsidTr="00E54A64">
        <w:trPr>
          <w:trHeight w:val="372"/>
        </w:trPr>
        <w:tc>
          <w:tcPr>
            <w:tcW w:w="2221" w:type="dxa"/>
            <w:shd w:val="clear" w:color="auto" w:fill="auto"/>
            <w:noWrap/>
            <w:vAlign w:val="center"/>
          </w:tcPr>
          <w:p w14:paraId="0BA3989C" w14:textId="764BA903"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1E2249D4" w14:textId="162A7809"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2477037D" w14:textId="1E2BECDC"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04CD921A" w14:textId="49E62BD2" w:rsidR="00E54A64" w:rsidRPr="00467AF9" w:rsidRDefault="00E54A64" w:rsidP="00E54A64">
            <w:pPr>
              <w:spacing w:after="0" w:line="240" w:lineRule="auto"/>
              <w:rPr>
                <w:rFonts w:ascii="Calibri" w:eastAsia="Times New Roman" w:hAnsi="Calibri" w:cs="Calibri"/>
                <w:color w:val="000000"/>
              </w:rPr>
            </w:pPr>
          </w:p>
        </w:tc>
      </w:tr>
      <w:tr w:rsidR="00E54A64" w:rsidRPr="00467AF9" w14:paraId="71D2E4AA" w14:textId="77777777" w:rsidTr="00E54A64">
        <w:trPr>
          <w:trHeight w:val="372"/>
        </w:trPr>
        <w:tc>
          <w:tcPr>
            <w:tcW w:w="2221" w:type="dxa"/>
            <w:shd w:val="clear" w:color="auto" w:fill="auto"/>
            <w:noWrap/>
            <w:vAlign w:val="center"/>
          </w:tcPr>
          <w:p w14:paraId="613DAF48" w14:textId="6AD5058D"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167A4216" w14:textId="37CA66C3"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6B46132A" w14:textId="43087DAE"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7A5A35E7" w14:textId="4F9FDDB0" w:rsidR="00E54A64" w:rsidRPr="00467AF9" w:rsidRDefault="00E54A64" w:rsidP="00E54A64">
            <w:pPr>
              <w:spacing w:after="0" w:line="240" w:lineRule="auto"/>
              <w:rPr>
                <w:rFonts w:ascii="Calibri" w:eastAsia="Times New Roman" w:hAnsi="Calibri" w:cs="Calibri"/>
                <w:color w:val="000000"/>
              </w:rPr>
            </w:pPr>
          </w:p>
        </w:tc>
      </w:tr>
      <w:tr w:rsidR="00E54A64" w:rsidRPr="00467AF9" w14:paraId="16FDC75B" w14:textId="77777777" w:rsidTr="00E54A64">
        <w:trPr>
          <w:trHeight w:val="372"/>
        </w:trPr>
        <w:tc>
          <w:tcPr>
            <w:tcW w:w="2221" w:type="dxa"/>
            <w:shd w:val="clear" w:color="auto" w:fill="auto"/>
            <w:noWrap/>
            <w:vAlign w:val="center"/>
          </w:tcPr>
          <w:p w14:paraId="429B3070" w14:textId="75C9732C"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569E1B11" w14:textId="5B5F6599"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0A8147FA" w14:textId="688BEF12"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1CB2EB68" w14:textId="0942F3B4" w:rsidR="00E54A64" w:rsidRPr="00467AF9" w:rsidRDefault="00E54A64" w:rsidP="00E54A64">
            <w:pPr>
              <w:spacing w:after="0" w:line="240" w:lineRule="auto"/>
              <w:rPr>
                <w:rFonts w:ascii="Calibri" w:eastAsia="Times New Roman" w:hAnsi="Calibri" w:cs="Calibri"/>
                <w:color w:val="000000"/>
              </w:rPr>
            </w:pPr>
          </w:p>
        </w:tc>
      </w:tr>
      <w:tr w:rsidR="00E54A64" w:rsidRPr="00467AF9" w14:paraId="6A63A847" w14:textId="77777777" w:rsidTr="00E54A64">
        <w:trPr>
          <w:trHeight w:val="372"/>
        </w:trPr>
        <w:tc>
          <w:tcPr>
            <w:tcW w:w="2221" w:type="dxa"/>
            <w:shd w:val="clear" w:color="auto" w:fill="auto"/>
            <w:noWrap/>
            <w:vAlign w:val="center"/>
          </w:tcPr>
          <w:p w14:paraId="20D5A7FB" w14:textId="6CC82F0A"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3F9A0B52" w14:textId="73570783"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13B1190A" w14:textId="5C3EE153"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0C1A5CB8" w14:textId="4C5461F5" w:rsidR="00E54A64" w:rsidRPr="00467AF9" w:rsidRDefault="00E54A64" w:rsidP="00E54A64">
            <w:pPr>
              <w:spacing w:after="0" w:line="240" w:lineRule="auto"/>
              <w:rPr>
                <w:rFonts w:ascii="Calibri" w:eastAsia="Times New Roman" w:hAnsi="Calibri" w:cs="Calibri"/>
                <w:color w:val="000000"/>
              </w:rPr>
            </w:pPr>
          </w:p>
        </w:tc>
      </w:tr>
      <w:tr w:rsidR="00E54A64" w:rsidRPr="00467AF9" w14:paraId="32D13D75" w14:textId="77777777" w:rsidTr="00E54A64">
        <w:trPr>
          <w:trHeight w:val="372"/>
        </w:trPr>
        <w:tc>
          <w:tcPr>
            <w:tcW w:w="2221" w:type="dxa"/>
            <w:shd w:val="clear" w:color="auto" w:fill="auto"/>
            <w:noWrap/>
            <w:vAlign w:val="center"/>
          </w:tcPr>
          <w:p w14:paraId="0C3B96CB" w14:textId="39128498"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6514ABE8" w14:textId="19A06369"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6513CC07" w14:textId="56C9DFED"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43872633" w14:textId="56C1759D" w:rsidR="00E54A64" w:rsidRPr="00467AF9" w:rsidRDefault="00E54A64" w:rsidP="00E54A64">
            <w:pPr>
              <w:spacing w:after="0" w:line="240" w:lineRule="auto"/>
              <w:rPr>
                <w:rFonts w:ascii="Calibri" w:eastAsia="Times New Roman" w:hAnsi="Calibri" w:cs="Calibri"/>
                <w:color w:val="000000"/>
              </w:rPr>
            </w:pPr>
          </w:p>
        </w:tc>
      </w:tr>
      <w:tr w:rsidR="00E54A64" w:rsidRPr="00467AF9" w14:paraId="1B9AADA6" w14:textId="77777777" w:rsidTr="00E54A64">
        <w:trPr>
          <w:trHeight w:val="372"/>
        </w:trPr>
        <w:tc>
          <w:tcPr>
            <w:tcW w:w="2221" w:type="dxa"/>
            <w:shd w:val="clear" w:color="auto" w:fill="auto"/>
            <w:noWrap/>
            <w:vAlign w:val="center"/>
          </w:tcPr>
          <w:p w14:paraId="202F7D8F" w14:textId="0654931C"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58F0986F" w14:textId="03FFC5D1"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2114D116" w14:textId="34B0F6FB"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36A60F03" w14:textId="16757FB5" w:rsidR="00E54A64" w:rsidRPr="00467AF9" w:rsidRDefault="00E54A64" w:rsidP="00E54A64">
            <w:pPr>
              <w:spacing w:after="0" w:line="240" w:lineRule="auto"/>
              <w:rPr>
                <w:rFonts w:ascii="Calibri" w:eastAsia="Times New Roman" w:hAnsi="Calibri" w:cs="Calibri"/>
                <w:color w:val="000000"/>
              </w:rPr>
            </w:pPr>
          </w:p>
        </w:tc>
      </w:tr>
      <w:tr w:rsidR="00E54A64" w:rsidRPr="00467AF9" w14:paraId="70DEA73E" w14:textId="77777777" w:rsidTr="00E54A64">
        <w:trPr>
          <w:trHeight w:val="372"/>
        </w:trPr>
        <w:tc>
          <w:tcPr>
            <w:tcW w:w="2221" w:type="dxa"/>
            <w:shd w:val="clear" w:color="auto" w:fill="auto"/>
            <w:noWrap/>
            <w:vAlign w:val="center"/>
          </w:tcPr>
          <w:p w14:paraId="18047EB1" w14:textId="58A4656C"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7F7D076A" w14:textId="451BDAC4"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7A9279C5" w14:textId="07077B8F"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60567BF7" w14:textId="759C44C7" w:rsidR="00E54A64" w:rsidRPr="00467AF9" w:rsidRDefault="00E54A64" w:rsidP="00E54A64">
            <w:pPr>
              <w:spacing w:after="0" w:line="240" w:lineRule="auto"/>
              <w:rPr>
                <w:rFonts w:ascii="Calibri" w:eastAsia="Times New Roman" w:hAnsi="Calibri" w:cs="Calibri"/>
                <w:color w:val="000000"/>
              </w:rPr>
            </w:pPr>
          </w:p>
        </w:tc>
      </w:tr>
      <w:tr w:rsidR="00E54A64" w:rsidRPr="00467AF9" w14:paraId="1CA8FB45" w14:textId="77777777" w:rsidTr="00E54A64">
        <w:trPr>
          <w:trHeight w:val="372"/>
        </w:trPr>
        <w:tc>
          <w:tcPr>
            <w:tcW w:w="2221" w:type="dxa"/>
            <w:shd w:val="clear" w:color="auto" w:fill="auto"/>
            <w:noWrap/>
            <w:vAlign w:val="center"/>
          </w:tcPr>
          <w:p w14:paraId="28C2E0AC" w14:textId="23620701"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5731F6BB" w14:textId="4BB96B9B"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32D35261" w14:textId="1787B1B7"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700C2309" w14:textId="35D3C05E" w:rsidR="00E54A64" w:rsidRPr="00467AF9" w:rsidRDefault="00E54A64" w:rsidP="00E54A64">
            <w:pPr>
              <w:spacing w:after="0" w:line="240" w:lineRule="auto"/>
              <w:rPr>
                <w:rFonts w:ascii="Calibri" w:eastAsia="Times New Roman" w:hAnsi="Calibri" w:cs="Calibri"/>
                <w:color w:val="000000"/>
              </w:rPr>
            </w:pPr>
          </w:p>
        </w:tc>
      </w:tr>
      <w:tr w:rsidR="00E54A64" w:rsidRPr="00467AF9" w14:paraId="702B1A80" w14:textId="77777777" w:rsidTr="00E54A64">
        <w:trPr>
          <w:trHeight w:val="372"/>
        </w:trPr>
        <w:tc>
          <w:tcPr>
            <w:tcW w:w="2221" w:type="dxa"/>
            <w:shd w:val="clear" w:color="auto" w:fill="auto"/>
            <w:noWrap/>
            <w:vAlign w:val="center"/>
          </w:tcPr>
          <w:p w14:paraId="19BC483B" w14:textId="505F2282"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672BC1D1" w14:textId="275DB114"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14B76C95" w14:textId="3C7D20BC"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5BCD5B0E" w14:textId="02B38836" w:rsidR="00E54A64" w:rsidRPr="00467AF9" w:rsidRDefault="00E54A64" w:rsidP="00E54A64">
            <w:pPr>
              <w:spacing w:after="0" w:line="240" w:lineRule="auto"/>
              <w:rPr>
                <w:rFonts w:ascii="Calibri" w:eastAsia="Times New Roman" w:hAnsi="Calibri" w:cs="Calibri"/>
                <w:color w:val="000000"/>
              </w:rPr>
            </w:pPr>
          </w:p>
        </w:tc>
      </w:tr>
      <w:tr w:rsidR="00E54A64" w:rsidRPr="00467AF9" w14:paraId="104B3A21" w14:textId="77777777" w:rsidTr="00E54A64">
        <w:trPr>
          <w:trHeight w:val="372"/>
        </w:trPr>
        <w:tc>
          <w:tcPr>
            <w:tcW w:w="2221" w:type="dxa"/>
            <w:shd w:val="clear" w:color="auto" w:fill="auto"/>
            <w:noWrap/>
            <w:vAlign w:val="center"/>
          </w:tcPr>
          <w:p w14:paraId="40A4885A" w14:textId="2111C5FA" w:rsidR="00E54A64" w:rsidRPr="00467AF9" w:rsidRDefault="00E54A64" w:rsidP="00E54A64">
            <w:pPr>
              <w:spacing w:after="0" w:line="240" w:lineRule="auto"/>
              <w:rPr>
                <w:rFonts w:ascii="Calibri" w:eastAsia="Times New Roman" w:hAnsi="Calibri" w:cs="Calibri"/>
                <w:color w:val="000000"/>
              </w:rPr>
            </w:pPr>
          </w:p>
        </w:tc>
        <w:tc>
          <w:tcPr>
            <w:tcW w:w="1172" w:type="dxa"/>
            <w:shd w:val="clear" w:color="auto" w:fill="auto"/>
            <w:noWrap/>
            <w:vAlign w:val="center"/>
          </w:tcPr>
          <w:p w14:paraId="030FB53F" w14:textId="4BC00878" w:rsidR="00E54A64" w:rsidRPr="00467AF9" w:rsidRDefault="00E54A64" w:rsidP="00E54A64">
            <w:pPr>
              <w:spacing w:after="0" w:line="240" w:lineRule="auto"/>
              <w:rPr>
                <w:rFonts w:ascii="Calibri" w:eastAsia="Times New Roman" w:hAnsi="Calibri" w:cs="Calibri"/>
                <w:color w:val="000000"/>
              </w:rPr>
            </w:pPr>
          </w:p>
        </w:tc>
        <w:tc>
          <w:tcPr>
            <w:tcW w:w="1089" w:type="dxa"/>
            <w:shd w:val="clear" w:color="auto" w:fill="auto"/>
            <w:noWrap/>
            <w:vAlign w:val="center"/>
          </w:tcPr>
          <w:p w14:paraId="0CA8EF7B" w14:textId="779C8C51" w:rsidR="00E54A64" w:rsidRPr="00467AF9" w:rsidRDefault="00E54A64" w:rsidP="00E54A64">
            <w:pPr>
              <w:spacing w:after="0" w:line="240" w:lineRule="auto"/>
              <w:jc w:val="center"/>
              <w:rPr>
                <w:rFonts w:ascii="Calibri" w:eastAsia="Times New Roman" w:hAnsi="Calibri" w:cs="Calibri"/>
                <w:color w:val="000000"/>
              </w:rPr>
            </w:pPr>
          </w:p>
        </w:tc>
        <w:tc>
          <w:tcPr>
            <w:tcW w:w="1128" w:type="dxa"/>
            <w:shd w:val="clear" w:color="auto" w:fill="auto"/>
            <w:noWrap/>
            <w:vAlign w:val="center"/>
          </w:tcPr>
          <w:p w14:paraId="47F80100" w14:textId="6CBBB1B0" w:rsidR="00E54A64" w:rsidRPr="00467AF9" w:rsidRDefault="00E54A64" w:rsidP="00E54A64">
            <w:pPr>
              <w:spacing w:after="0" w:line="240" w:lineRule="auto"/>
              <w:rPr>
                <w:rFonts w:ascii="Calibri" w:eastAsia="Times New Roman" w:hAnsi="Calibri" w:cs="Calibri"/>
                <w:color w:val="000000"/>
              </w:rPr>
            </w:pPr>
          </w:p>
        </w:tc>
      </w:tr>
    </w:tbl>
    <w:p w14:paraId="53B466FF" w14:textId="39A06A73" w:rsidR="00BB0339" w:rsidRPr="00467AF9" w:rsidRDefault="00BB0339" w:rsidP="00652CA1">
      <w:pPr>
        <w:spacing w:before="120"/>
      </w:pPr>
    </w:p>
    <w:sectPr w:rsidR="00BB0339" w:rsidRPr="00467AF9" w:rsidSect="00123ED9">
      <w:footnotePr>
        <w:numFmt w:val="lowerRoman"/>
      </w:footnotePr>
      <w:endnotePr>
        <w:numFmt w:val="chicago"/>
      </w:endnotePr>
      <w:type w:val="continuous"/>
      <w:pgSz w:w="11906" w:h="16838"/>
      <w:pgMar w:top="1440" w:right="1440" w:bottom="1440" w:left="1440" w:header="708" w:footer="708"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D6A72" w14:textId="77777777" w:rsidR="008048BB" w:rsidRDefault="008048BB" w:rsidP="00AE4FA1">
      <w:pPr>
        <w:spacing w:after="0" w:line="240" w:lineRule="auto"/>
      </w:pPr>
      <w:r>
        <w:separator/>
      </w:r>
    </w:p>
  </w:endnote>
  <w:endnote w:type="continuationSeparator" w:id="0">
    <w:p w14:paraId="6F192B66" w14:textId="77777777" w:rsidR="008048BB" w:rsidRDefault="008048BB" w:rsidP="00AE4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697159"/>
      <w:docPartObj>
        <w:docPartGallery w:val="Page Numbers (Bottom of Page)"/>
        <w:docPartUnique/>
      </w:docPartObj>
    </w:sdtPr>
    <w:sdtEndPr>
      <w:rPr>
        <w:noProof/>
      </w:rPr>
    </w:sdtEndPr>
    <w:sdtContent>
      <w:p w14:paraId="60267CF3" w14:textId="0455BF73" w:rsidR="009D340E" w:rsidRPr="00321F1F" w:rsidRDefault="009D340E" w:rsidP="00321F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C56DF" w14:textId="77777777" w:rsidR="008048BB" w:rsidRDefault="008048BB" w:rsidP="00AE4FA1">
      <w:pPr>
        <w:spacing w:after="0" w:line="240" w:lineRule="auto"/>
      </w:pPr>
      <w:r>
        <w:separator/>
      </w:r>
    </w:p>
  </w:footnote>
  <w:footnote w:type="continuationSeparator" w:id="0">
    <w:p w14:paraId="21DCD92E" w14:textId="77777777" w:rsidR="008048BB" w:rsidRDefault="008048BB" w:rsidP="00AE4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8pt;height:48pt" o:bullet="t">
        <v:imagedata r:id="rId1" o:title="1Flag"/>
      </v:shape>
    </w:pict>
  </w:numPicBullet>
  <w:abstractNum w:abstractNumId="0" w15:restartNumberingAfterBreak="0">
    <w:nsid w:val="00173255"/>
    <w:multiLevelType w:val="hybridMultilevel"/>
    <w:tmpl w:val="652CC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E1E31"/>
    <w:multiLevelType w:val="multilevel"/>
    <w:tmpl w:val="30F6B730"/>
    <w:lvl w:ilvl="0">
      <w:start w:val="1"/>
      <w:numFmt w:val="upperLetter"/>
      <w:lvlText w:val="%1."/>
      <w:lvlJc w:val="left"/>
      <w:pPr>
        <w:ind w:left="360" w:hanging="360"/>
      </w:pPr>
      <w:rPr>
        <w:rFonts w:hint="default"/>
      </w:rPr>
    </w:lvl>
    <w:lvl w:ilvl="1">
      <w:start w:val="1"/>
      <w:numFmt w:val="low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844DB3"/>
    <w:multiLevelType w:val="hybridMultilevel"/>
    <w:tmpl w:val="4896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8283B"/>
    <w:multiLevelType w:val="hybridMultilevel"/>
    <w:tmpl w:val="2BDC1B36"/>
    <w:lvl w:ilvl="0" w:tplc="5D1EAE80">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26DDC"/>
    <w:multiLevelType w:val="hybridMultilevel"/>
    <w:tmpl w:val="3BFCA40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2AA2983"/>
    <w:multiLevelType w:val="hybridMultilevel"/>
    <w:tmpl w:val="F67A59FA"/>
    <w:lvl w:ilvl="0" w:tplc="04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BEB3D27"/>
    <w:multiLevelType w:val="hybridMultilevel"/>
    <w:tmpl w:val="A7B8DA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2C010F"/>
    <w:multiLevelType w:val="hybridMultilevel"/>
    <w:tmpl w:val="B956B57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8" w15:restartNumberingAfterBreak="0">
    <w:nsid w:val="5D6072A0"/>
    <w:multiLevelType w:val="hybridMultilevel"/>
    <w:tmpl w:val="7DF821B2"/>
    <w:lvl w:ilvl="0" w:tplc="CA9C47E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1EE28A8"/>
    <w:multiLevelType w:val="hybridMultilevel"/>
    <w:tmpl w:val="CBE81BEE"/>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0" w15:restartNumberingAfterBreak="0">
    <w:nsid w:val="7A847D50"/>
    <w:multiLevelType w:val="hybridMultilevel"/>
    <w:tmpl w:val="64CC68A6"/>
    <w:lvl w:ilvl="0" w:tplc="1C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277773">
    <w:abstractNumId w:val="7"/>
  </w:num>
  <w:num w:numId="2" w16cid:durableId="810908023">
    <w:abstractNumId w:val="2"/>
  </w:num>
  <w:num w:numId="3" w16cid:durableId="755707813">
    <w:abstractNumId w:val="7"/>
  </w:num>
  <w:num w:numId="4" w16cid:durableId="851381131">
    <w:abstractNumId w:val="10"/>
  </w:num>
  <w:num w:numId="5" w16cid:durableId="1325164028">
    <w:abstractNumId w:val="6"/>
  </w:num>
  <w:num w:numId="6" w16cid:durableId="1039401149">
    <w:abstractNumId w:val="0"/>
  </w:num>
  <w:num w:numId="7" w16cid:durableId="1210066911">
    <w:abstractNumId w:val="9"/>
  </w:num>
  <w:num w:numId="8" w16cid:durableId="1638341266">
    <w:abstractNumId w:val="1"/>
  </w:num>
  <w:num w:numId="9" w16cid:durableId="299069481">
    <w:abstractNumId w:val="3"/>
  </w:num>
  <w:num w:numId="10" w16cid:durableId="1075856056">
    <w:abstractNumId w:val="8"/>
  </w:num>
  <w:num w:numId="11" w16cid:durableId="1130588420">
    <w:abstractNumId w:val="5"/>
  </w:num>
  <w:num w:numId="12" w16cid:durableId="1625841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defaultTabStop w:val="720"/>
  <w:characterSpacingControl w:val="doNotCompress"/>
  <w:hdrShapeDefaults>
    <o:shapedefaults v:ext="edit" spidmax="2050"/>
  </w:hdrShapeDefaults>
  <w:footnotePr>
    <w:numFmt w:val="lowerRoman"/>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46A"/>
    <w:rsid w:val="000136F8"/>
    <w:rsid w:val="000173AC"/>
    <w:rsid w:val="000226DE"/>
    <w:rsid w:val="00024AD4"/>
    <w:rsid w:val="00032CDF"/>
    <w:rsid w:val="00035708"/>
    <w:rsid w:val="00036AE7"/>
    <w:rsid w:val="00037163"/>
    <w:rsid w:val="0003772F"/>
    <w:rsid w:val="00043B76"/>
    <w:rsid w:val="00045051"/>
    <w:rsid w:val="0006195D"/>
    <w:rsid w:val="00063851"/>
    <w:rsid w:val="00063A4F"/>
    <w:rsid w:val="00065998"/>
    <w:rsid w:val="00067DFA"/>
    <w:rsid w:val="00080FBB"/>
    <w:rsid w:val="00082AFE"/>
    <w:rsid w:val="000853C1"/>
    <w:rsid w:val="0008546D"/>
    <w:rsid w:val="00085725"/>
    <w:rsid w:val="00091F70"/>
    <w:rsid w:val="00092740"/>
    <w:rsid w:val="0009293C"/>
    <w:rsid w:val="000939FE"/>
    <w:rsid w:val="00093DC0"/>
    <w:rsid w:val="00094C81"/>
    <w:rsid w:val="000A007A"/>
    <w:rsid w:val="000B039C"/>
    <w:rsid w:val="000B0E34"/>
    <w:rsid w:val="000B3187"/>
    <w:rsid w:val="000B3539"/>
    <w:rsid w:val="000B51ED"/>
    <w:rsid w:val="000B6564"/>
    <w:rsid w:val="000C0A34"/>
    <w:rsid w:val="000C0F74"/>
    <w:rsid w:val="000C237D"/>
    <w:rsid w:val="000D221F"/>
    <w:rsid w:val="000D27A5"/>
    <w:rsid w:val="000D39C8"/>
    <w:rsid w:val="000E1B71"/>
    <w:rsid w:val="000E64CD"/>
    <w:rsid w:val="001000D1"/>
    <w:rsid w:val="00100702"/>
    <w:rsid w:val="0010158A"/>
    <w:rsid w:val="0010276A"/>
    <w:rsid w:val="00106F42"/>
    <w:rsid w:val="00112036"/>
    <w:rsid w:val="0012075A"/>
    <w:rsid w:val="00120E29"/>
    <w:rsid w:val="0012254E"/>
    <w:rsid w:val="00123ED9"/>
    <w:rsid w:val="00130973"/>
    <w:rsid w:val="00134DAD"/>
    <w:rsid w:val="00135629"/>
    <w:rsid w:val="001369CB"/>
    <w:rsid w:val="00146B7C"/>
    <w:rsid w:val="001479DB"/>
    <w:rsid w:val="00147B4B"/>
    <w:rsid w:val="00154F13"/>
    <w:rsid w:val="001639DF"/>
    <w:rsid w:val="00172037"/>
    <w:rsid w:val="001804AA"/>
    <w:rsid w:val="00184C30"/>
    <w:rsid w:val="00187A56"/>
    <w:rsid w:val="001915D9"/>
    <w:rsid w:val="001976E0"/>
    <w:rsid w:val="001A005C"/>
    <w:rsid w:val="001A1A94"/>
    <w:rsid w:val="001A5506"/>
    <w:rsid w:val="001B294D"/>
    <w:rsid w:val="001B3FF4"/>
    <w:rsid w:val="001B5335"/>
    <w:rsid w:val="001B53AA"/>
    <w:rsid w:val="001B53C9"/>
    <w:rsid w:val="001B6A6F"/>
    <w:rsid w:val="001C0844"/>
    <w:rsid w:val="001C486F"/>
    <w:rsid w:val="001C5424"/>
    <w:rsid w:val="001C5ED8"/>
    <w:rsid w:val="001C6795"/>
    <w:rsid w:val="001C7B2D"/>
    <w:rsid w:val="001C7B3E"/>
    <w:rsid w:val="001D4F6A"/>
    <w:rsid w:val="001D7C9F"/>
    <w:rsid w:val="001E0F3B"/>
    <w:rsid w:val="001E583A"/>
    <w:rsid w:val="001F58B1"/>
    <w:rsid w:val="00202716"/>
    <w:rsid w:val="002049D3"/>
    <w:rsid w:val="00204DBF"/>
    <w:rsid w:val="00211EB8"/>
    <w:rsid w:val="002224D7"/>
    <w:rsid w:val="00226BA2"/>
    <w:rsid w:val="00231810"/>
    <w:rsid w:val="0024120B"/>
    <w:rsid w:val="0024220E"/>
    <w:rsid w:val="00242DBE"/>
    <w:rsid w:val="00252416"/>
    <w:rsid w:val="0025327A"/>
    <w:rsid w:val="00256B54"/>
    <w:rsid w:val="00261927"/>
    <w:rsid w:val="00263598"/>
    <w:rsid w:val="00263CCB"/>
    <w:rsid w:val="002724F7"/>
    <w:rsid w:val="00273AAD"/>
    <w:rsid w:val="002749B4"/>
    <w:rsid w:val="00282B9E"/>
    <w:rsid w:val="00283966"/>
    <w:rsid w:val="0028672F"/>
    <w:rsid w:val="00291D7F"/>
    <w:rsid w:val="00294D55"/>
    <w:rsid w:val="00295D37"/>
    <w:rsid w:val="00296A04"/>
    <w:rsid w:val="00297213"/>
    <w:rsid w:val="002A01F2"/>
    <w:rsid w:val="002A7FD1"/>
    <w:rsid w:val="002B1629"/>
    <w:rsid w:val="002C0664"/>
    <w:rsid w:val="002C2833"/>
    <w:rsid w:val="002C3416"/>
    <w:rsid w:val="002C7EC1"/>
    <w:rsid w:val="002D53BD"/>
    <w:rsid w:val="002E095A"/>
    <w:rsid w:val="002E183F"/>
    <w:rsid w:val="002E1D94"/>
    <w:rsid w:val="002E2DA2"/>
    <w:rsid w:val="002E64F7"/>
    <w:rsid w:val="002E6B4B"/>
    <w:rsid w:val="002E6B61"/>
    <w:rsid w:val="002F4387"/>
    <w:rsid w:val="002F5DE8"/>
    <w:rsid w:val="003019D7"/>
    <w:rsid w:val="003122AF"/>
    <w:rsid w:val="00321F1F"/>
    <w:rsid w:val="00322EC5"/>
    <w:rsid w:val="003434D9"/>
    <w:rsid w:val="0035074D"/>
    <w:rsid w:val="00355846"/>
    <w:rsid w:val="003702E1"/>
    <w:rsid w:val="003807BA"/>
    <w:rsid w:val="0038427A"/>
    <w:rsid w:val="00385E69"/>
    <w:rsid w:val="00390460"/>
    <w:rsid w:val="003922E7"/>
    <w:rsid w:val="00396D8B"/>
    <w:rsid w:val="003A36A3"/>
    <w:rsid w:val="003A75CC"/>
    <w:rsid w:val="003B1049"/>
    <w:rsid w:val="003B1E9B"/>
    <w:rsid w:val="003C050B"/>
    <w:rsid w:val="003C1781"/>
    <w:rsid w:val="003C72C0"/>
    <w:rsid w:val="003D031E"/>
    <w:rsid w:val="003D7584"/>
    <w:rsid w:val="003E2AA3"/>
    <w:rsid w:val="003E403F"/>
    <w:rsid w:val="003E45D9"/>
    <w:rsid w:val="003E65BC"/>
    <w:rsid w:val="003F0DFA"/>
    <w:rsid w:val="003F5602"/>
    <w:rsid w:val="00404F9C"/>
    <w:rsid w:val="004139CB"/>
    <w:rsid w:val="00414437"/>
    <w:rsid w:val="004368CE"/>
    <w:rsid w:val="00436B97"/>
    <w:rsid w:val="00447660"/>
    <w:rsid w:val="00450A34"/>
    <w:rsid w:val="0045194E"/>
    <w:rsid w:val="00456BD6"/>
    <w:rsid w:val="0045780E"/>
    <w:rsid w:val="00457BC1"/>
    <w:rsid w:val="00460DB2"/>
    <w:rsid w:val="004620EF"/>
    <w:rsid w:val="00467AF9"/>
    <w:rsid w:val="00471E14"/>
    <w:rsid w:val="00476589"/>
    <w:rsid w:val="00483BCC"/>
    <w:rsid w:val="004845FF"/>
    <w:rsid w:val="00486881"/>
    <w:rsid w:val="00487FB1"/>
    <w:rsid w:val="00492DC3"/>
    <w:rsid w:val="00495D2E"/>
    <w:rsid w:val="00496419"/>
    <w:rsid w:val="00496E05"/>
    <w:rsid w:val="004A05F6"/>
    <w:rsid w:val="004A2583"/>
    <w:rsid w:val="004A34F2"/>
    <w:rsid w:val="004A4A7B"/>
    <w:rsid w:val="004A6B6A"/>
    <w:rsid w:val="004B462C"/>
    <w:rsid w:val="004B4A4B"/>
    <w:rsid w:val="004D23F9"/>
    <w:rsid w:val="004D3C16"/>
    <w:rsid w:val="004E34AF"/>
    <w:rsid w:val="004F10DB"/>
    <w:rsid w:val="004F1806"/>
    <w:rsid w:val="004F2275"/>
    <w:rsid w:val="0050240E"/>
    <w:rsid w:val="005077D9"/>
    <w:rsid w:val="0051306E"/>
    <w:rsid w:val="00513716"/>
    <w:rsid w:val="00513981"/>
    <w:rsid w:val="00515D00"/>
    <w:rsid w:val="00524DC7"/>
    <w:rsid w:val="00526780"/>
    <w:rsid w:val="0052747D"/>
    <w:rsid w:val="00534E3F"/>
    <w:rsid w:val="0053716C"/>
    <w:rsid w:val="005410FE"/>
    <w:rsid w:val="00544945"/>
    <w:rsid w:val="00545E46"/>
    <w:rsid w:val="00560743"/>
    <w:rsid w:val="005718D3"/>
    <w:rsid w:val="00572456"/>
    <w:rsid w:val="005809BC"/>
    <w:rsid w:val="00580B31"/>
    <w:rsid w:val="0058380D"/>
    <w:rsid w:val="00585292"/>
    <w:rsid w:val="00591809"/>
    <w:rsid w:val="00593A08"/>
    <w:rsid w:val="00595E84"/>
    <w:rsid w:val="00596929"/>
    <w:rsid w:val="005A7F45"/>
    <w:rsid w:val="005B1719"/>
    <w:rsid w:val="005C24F9"/>
    <w:rsid w:val="005C36E4"/>
    <w:rsid w:val="005C508E"/>
    <w:rsid w:val="005D0534"/>
    <w:rsid w:val="005D2723"/>
    <w:rsid w:val="005D7517"/>
    <w:rsid w:val="005E0F17"/>
    <w:rsid w:val="005E13E5"/>
    <w:rsid w:val="005E3169"/>
    <w:rsid w:val="00605032"/>
    <w:rsid w:val="00614A21"/>
    <w:rsid w:val="00615CE5"/>
    <w:rsid w:val="0062259E"/>
    <w:rsid w:val="00624300"/>
    <w:rsid w:val="00625076"/>
    <w:rsid w:val="0063076E"/>
    <w:rsid w:val="006315F1"/>
    <w:rsid w:val="00632DB2"/>
    <w:rsid w:val="0065133A"/>
    <w:rsid w:val="00652CA1"/>
    <w:rsid w:val="00654251"/>
    <w:rsid w:val="00663BFF"/>
    <w:rsid w:val="00671BCF"/>
    <w:rsid w:val="00675EAA"/>
    <w:rsid w:val="00676A33"/>
    <w:rsid w:val="00681705"/>
    <w:rsid w:val="00682142"/>
    <w:rsid w:val="006917AE"/>
    <w:rsid w:val="00694B7B"/>
    <w:rsid w:val="00696AC4"/>
    <w:rsid w:val="006A4E57"/>
    <w:rsid w:val="006A55F2"/>
    <w:rsid w:val="006A68AC"/>
    <w:rsid w:val="006A764C"/>
    <w:rsid w:val="006B5CA6"/>
    <w:rsid w:val="006B64CC"/>
    <w:rsid w:val="006C1A32"/>
    <w:rsid w:val="006C2981"/>
    <w:rsid w:val="006C2B70"/>
    <w:rsid w:val="006C4845"/>
    <w:rsid w:val="006C4997"/>
    <w:rsid w:val="006C6AAB"/>
    <w:rsid w:val="006D4E21"/>
    <w:rsid w:val="006E18F7"/>
    <w:rsid w:val="0070446A"/>
    <w:rsid w:val="00704D96"/>
    <w:rsid w:val="00705514"/>
    <w:rsid w:val="00710D00"/>
    <w:rsid w:val="00713579"/>
    <w:rsid w:val="00713A0D"/>
    <w:rsid w:val="00714906"/>
    <w:rsid w:val="00720EEF"/>
    <w:rsid w:val="00726EAE"/>
    <w:rsid w:val="00733644"/>
    <w:rsid w:val="007343C2"/>
    <w:rsid w:val="00734E0A"/>
    <w:rsid w:val="00734E50"/>
    <w:rsid w:val="00743055"/>
    <w:rsid w:val="0074457E"/>
    <w:rsid w:val="00750B10"/>
    <w:rsid w:val="007565E9"/>
    <w:rsid w:val="00760FDE"/>
    <w:rsid w:val="00762219"/>
    <w:rsid w:val="007738C0"/>
    <w:rsid w:val="00775DD2"/>
    <w:rsid w:val="007851EE"/>
    <w:rsid w:val="00791F94"/>
    <w:rsid w:val="00794285"/>
    <w:rsid w:val="007A0A8C"/>
    <w:rsid w:val="007A2751"/>
    <w:rsid w:val="007A4094"/>
    <w:rsid w:val="007B00F6"/>
    <w:rsid w:val="007B0457"/>
    <w:rsid w:val="007B79C7"/>
    <w:rsid w:val="007D1312"/>
    <w:rsid w:val="007D3C1F"/>
    <w:rsid w:val="007D6758"/>
    <w:rsid w:val="007F2625"/>
    <w:rsid w:val="0080053E"/>
    <w:rsid w:val="00802FAE"/>
    <w:rsid w:val="0080486D"/>
    <w:rsid w:val="008048BB"/>
    <w:rsid w:val="00806333"/>
    <w:rsid w:val="00811F85"/>
    <w:rsid w:val="00835E65"/>
    <w:rsid w:val="008459A6"/>
    <w:rsid w:val="008705DD"/>
    <w:rsid w:val="00874851"/>
    <w:rsid w:val="00875A2D"/>
    <w:rsid w:val="00876983"/>
    <w:rsid w:val="00883EC6"/>
    <w:rsid w:val="0088408D"/>
    <w:rsid w:val="008858C4"/>
    <w:rsid w:val="00885B33"/>
    <w:rsid w:val="00887E42"/>
    <w:rsid w:val="00893AE0"/>
    <w:rsid w:val="008957D4"/>
    <w:rsid w:val="008A2512"/>
    <w:rsid w:val="008E00D0"/>
    <w:rsid w:val="008E5668"/>
    <w:rsid w:val="008E78E3"/>
    <w:rsid w:val="008F0BC0"/>
    <w:rsid w:val="008F3E0F"/>
    <w:rsid w:val="008F78D2"/>
    <w:rsid w:val="00900C4A"/>
    <w:rsid w:val="009019A8"/>
    <w:rsid w:val="00902992"/>
    <w:rsid w:val="0090666D"/>
    <w:rsid w:val="009109F7"/>
    <w:rsid w:val="00911E84"/>
    <w:rsid w:val="00925463"/>
    <w:rsid w:val="0093254A"/>
    <w:rsid w:val="009336A0"/>
    <w:rsid w:val="00933A2D"/>
    <w:rsid w:val="009342B6"/>
    <w:rsid w:val="00934582"/>
    <w:rsid w:val="00934AAF"/>
    <w:rsid w:val="00935A3F"/>
    <w:rsid w:val="009364DB"/>
    <w:rsid w:val="00936C8C"/>
    <w:rsid w:val="00942579"/>
    <w:rsid w:val="0094449E"/>
    <w:rsid w:val="009459BF"/>
    <w:rsid w:val="00951C5A"/>
    <w:rsid w:val="009545E3"/>
    <w:rsid w:val="00954881"/>
    <w:rsid w:val="00954A47"/>
    <w:rsid w:val="00963C39"/>
    <w:rsid w:val="00977AF3"/>
    <w:rsid w:val="00990BB0"/>
    <w:rsid w:val="00992048"/>
    <w:rsid w:val="00992854"/>
    <w:rsid w:val="0099779A"/>
    <w:rsid w:val="009A1691"/>
    <w:rsid w:val="009A7A17"/>
    <w:rsid w:val="009B663D"/>
    <w:rsid w:val="009C01FB"/>
    <w:rsid w:val="009C2844"/>
    <w:rsid w:val="009C3611"/>
    <w:rsid w:val="009C3D89"/>
    <w:rsid w:val="009C4D75"/>
    <w:rsid w:val="009C7C18"/>
    <w:rsid w:val="009D340E"/>
    <w:rsid w:val="009D360D"/>
    <w:rsid w:val="009D6126"/>
    <w:rsid w:val="009F084B"/>
    <w:rsid w:val="009F248C"/>
    <w:rsid w:val="009F2CB0"/>
    <w:rsid w:val="009F5C66"/>
    <w:rsid w:val="009F670F"/>
    <w:rsid w:val="00A034D1"/>
    <w:rsid w:val="00A10DEB"/>
    <w:rsid w:val="00A125B0"/>
    <w:rsid w:val="00A14521"/>
    <w:rsid w:val="00A146AA"/>
    <w:rsid w:val="00A2022E"/>
    <w:rsid w:val="00A2277C"/>
    <w:rsid w:val="00A23839"/>
    <w:rsid w:val="00A245A9"/>
    <w:rsid w:val="00A24A7E"/>
    <w:rsid w:val="00A279AF"/>
    <w:rsid w:val="00A27F69"/>
    <w:rsid w:val="00A40555"/>
    <w:rsid w:val="00A4429D"/>
    <w:rsid w:val="00A50F30"/>
    <w:rsid w:val="00A56575"/>
    <w:rsid w:val="00A63353"/>
    <w:rsid w:val="00A657A0"/>
    <w:rsid w:val="00A7144B"/>
    <w:rsid w:val="00A772E4"/>
    <w:rsid w:val="00A847D8"/>
    <w:rsid w:val="00A92215"/>
    <w:rsid w:val="00A926CC"/>
    <w:rsid w:val="00AA7076"/>
    <w:rsid w:val="00AB12B0"/>
    <w:rsid w:val="00AB5E11"/>
    <w:rsid w:val="00AB7A6E"/>
    <w:rsid w:val="00AC4D75"/>
    <w:rsid w:val="00AC5223"/>
    <w:rsid w:val="00AD4B64"/>
    <w:rsid w:val="00AE138D"/>
    <w:rsid w:val="00AE4155"/>
    <w:rsid w:val="00AE4FA1"/>
    <w:rsid w:val="00AE6379"/>
    <w:rsid w:val="00AE690F"/>
    <w:rsid w:val="00AF6CB3"/>
    <w:rsid w:val="00B00996"/>
    <w:rsid w:val="00B06598"/>
    <w:rsid w:val="00B069BC"/>
    <w:rsid w:val="00B06E2E"/>
    <w:rsid w:val="00B07564"/>
    <w:rsid w:val="00B11906"/>
    <w:rsid w:val="00B12E73"/>
    <w:rsid w:val="00B14E74"/>
    <w:rsid w:val="00B16C06"/>
    <w:rsid w:val="00B2295D"/>
    <w:rsid w:val="00B32A44"/>
    <w:rsid w:val="00B32D9D"/>
    <w:rsid w:val="00B401BC"/>
    <w:rsid w:val="00B43292"/>
    <w:rsid w:val="00B47DAB"/>
    <w:rsid w:val="00B521C3"/>
    <w:rsid w:val="00B60C05"/>
    <w:rsid w:val="00B6392B"/>
    <w:rsid w:val="00B66B01"/>
    <w:rsid w:val="00B730A8"/>
    <w:rsid w:val="00B73C6A"/>
    <w:rsid w:val="00B76A61"/>
    <w:rsid w:val="00B80690"/>
    <w:rsid w:val="00B839C5"/>
    <w:rsid w:val="00B83CCA"/>
    <w:rsid w:val="00B8613D"/>
    <w:rsid w:val="00B866CD"/>
    <w:rsid w:val="00B870E5"/>
    <w:rsid w:val="00B92A42"/>
    <w:rsid w:val="00B92FF5"/>
    <w:rsid w:val="00BA05C5"/>
    <w:rsid w:val="00BA6989"/>
    <w:rsid w:val="00BB0339"/>
    <w:rsid w:val="00BB0B6A"/>
    <w:rsid w:val="00BB7469"/>
    <w:rsid w:val="00BC2A59"/>
    <w:rsid w:val="00BC58A5"/>
    <w:rsid w:val="00BC7E34"/>
    <w:rsid w:val="00BE03E2"/>
    <w:rsid w:val="00BE37C8"/>
    <w:rsid w:val="00BE382E"/>
    <w:rsid w:val="00BF0E8B"/>
    <w:rsid w:val="00BF10AC"/>
    <w:rsid w:val="00C0064D"/>
    <w:rsid w:val="00C14CE8"/>
    <w:rsid w:val="00C16ECE"/>
    <w:rsid w:val="00C207CF"/>
    <w:rsid w:val="00C211CD"/>
    <w:rsid w:val="00C245D9"/>
    <w:rsid w:val="00C35547"/>
    <w:rsid w:val="00C360F0"/>
    <w:rsid w:val="00C36C76"/>
    <w:rsid w:val="00C40C50"/>
    <w:rsid w:val="00C44845"/>
    <w:rsid w:val="00C50C88"/>
    <w:rsid w:val="00C56F9C"/>
    <w:rsid w:val="00C57963"/>
    <w:rsid w:val="00C67167"/>
    <w:rsid w:val="00C75618"/>
    <w:rsid w:val="00C82FC3"/>
    <w:rsid w:val="00C8350F"/>
    <w:rsid w:val="00C847C6"/>
    <w:rsid w:val="00C84E42"/>
    <w:rsid w:val="00C937C6"/>
    <w:rsid w:val="00CB53D7"/>
    <w:rsid w:val="00CB5FC0"/>
    <w:rsid w:val="00CD631F"/>
    <w:rsid w:val="00CD675F"/>
    <w:rsid w:val="00CE39B6"/>
    <w:rsid w:val="00CE4BE8"/>
    <w:rsid w:val="00CF4BED"/>
    <w:rsid w:val="00CF7895"/>
    <w:rsid w:val="00D03208"/>
    <w:rsid w:val="00D13288"/>
    <w:rsid w:val="00D21268"/>
    <w:rsid w:val="00D22331"/>
    <w:rsid w:val="00D2571D"/>
    <w:rsid w:val="00D316A0"/>
    <w:rsid w:val="00D35FE4"/>
    <w:rsid w:val="00D37D89"/>
    <w:rsid w:val="00D52F74"/>
    <w:rsid w:val="00D5352F"/>
    <w:rsid w:val="00D554AD"/>
    <w:rsid w:val="00D56461"/>
    <w:rsid w:val="00D66448"/>
    <w:rsid w:val="00D6723C"/>
    <w:rsid w:val="00D75765"/>
    <w:rsid w:val="00D75D5D"/>
    <w:rsid w:val="00D77E71"/>
    <w:rsid w:val="00D81F98"/>
    <w:rsid w:val="00D81FB4"/>
    <w:rsid w:val="00D87E3C"/>
    <w:rsid w:val="00D93BA7"/>
    <w:rsid w:val="00D94A9A"/>
    <w:rsid w:val="00D94CF7"/>
    <w:rsid w:val="00DA019B"/>
    <w:rsid w:val="00DA0EAC"/>
    <w:rsid w:val="00DA3647"/>
    <w:rsid w:val="00DA60A7"/>
    <w:rsid w:val="00DB2037"/>
    <w:rsid w:val="00DC0E97"/>
    <w:rsid w:val="00DC1112"/>
    <w:rsid w:val="00DC2FC4"/>
    <w:rsid w:val="00DD2715"/>
    <w:rsid w:val="00DD2EA4"/>
    <w:rsid w:val="00DD706A"/>
    <w:rsid w:val="00DD73EC"/>
    <w:rsid w:val="00DD7CF6"/>
    <w:rsid w:val="00DE0B2A"/>
    <w:rsid w:val="00DE2F16"/>
    <w:rsid w:val="00DE60BC"/>
    <w:rsid w:val="00DE6C2A"/>
    <w:rsid w:val="00DF2EBD"/>
    <w:rsid w:val="00DF345E"/>
    <w:rsid w:val="00DF3574"/>
    <w:rsid w:val="00DF56BF"/>
    <w:rsid w:val="00E03023"/>
    <w:rsid w:val="00E12C0C"/>
    <w:rsid w:val="00E1338B"/>
    <w:rsid w:val="00E13866"/>
    <w:rsid w:val="00E26671"/>
    <w:rsid w:val="00E278BC"/>
    <w:rsid w:val="00E313DB"/>
    <w:rsid w:val="00E31EBD"/>
    <w:rsid w:val="00E367BD"/>
    <w:rsid w:val="00E402AE"/>
    <w:rsid w:val="00E46938"/>
    <w:rsid w:val="00E51404"/>
    <w:rsid w:val="00E54A64"/>
    <w:rsid w:val="00E54B11"/>
    <w:rsid w:val="00E54F31"/>
    <w:rsid w:val="00E65CFF"/>
    <w:rsid w:val="00E673AA"/>
    <w:rsid w:val="00E73BCA"/>
    <w:rsid w:val="00E74DCD"/>
    <w:rsid w:val="00E77A9E"/>
    <w:rsid w:val="00E82A35"/>
    <w:rsid w:val="00E85D57"/>
    <w:rsid w:val="00E8650A"/>
    <w:rsid w:val="00E91C1B"/>
    <w:rsid w:val="00E92E6C"/>
    <w:rsid w:val="00E9497C"/>
    <w:rsid w:val="00E975E6"/>
    <w:rsid w:val="00E97C87"/>
    <w:rsid w:val="00EA318C"/>
    <w:rsid w:val="00EA36A8"/>
    <w:rsid w:val="00EA7A71"/>
    <w:rsid w:val="00EB1840"/>
    <w:rsid w:val="00EB39B8"/>
    <w:rsid w:val="00EB5A02"/>
    <w:rsid w:val="00EC1A6F"/>
    <w:rsid w:val="00ED6D5C"/>
    <w:rsid w:val="00EE0B5D"/>
    <w:rsid w:val="00EE164C"/>
    <w:rsid w:val="00EE3FD5"/>
    <w:rsid w:val="00EF10DC"/>
    <w:rsid w:val="00EF25BE"/>
    <w:rsid w:val="00EF4DD1"/>
    <w:rsid w:val="00F03D0B"/>
    <w:rsid w:val="00F06157"/>
    <w:rsid w:val="00F10FBB"/>
    <w:rsid w:val="00F11D98"/>
    <w:rsid w:val="00F159F3"/>
    <w:rsid w:val="00F26615"/>
    <w:rsid w:val="00F274A7"/>
    <w:rsid w:val="00F307C4"/>
    <w:rsid w:val="00F34EE4"/>
    <w:rsid w:val="00F41F61"/>
    <w:rsid w:val="00F42140"/>
    <w:rsid w:val="00F430FC"/>
    <w:rsid w:val="00F500C8"/>
    <w:rsid w:val="00F51AB5"/>
    <w:rsid w:val="00F54F83"/>
    <w:rsid w:val="00F57A06"/>
    <w:rsid w:val="00F61AF6"/>
    <w:rsid w:val="00F6271C"/>
    <w:rsid w:val="00F63107"/>
    <w:rsid w:val="00F66577"/>
    <w:rsid w:val="00F73C46"/>
    <w:rsid w:val="00F75C82"/>
    <w:rsid w:val="00F7797D"/>
    <w:rsid w:val="00F82C8D"/>
    <w:rsid w:val="00F85196"/>
    <w:rsid w:val="00F907E9"/>
    <w:rsid w:val="00F95AC4"/>
    <w:rsid w:val="00F97B85"/>
    <w:rsid w:val="00FA1385"/>
    <w:rsid w:val="00FA3B5A"/>
    <w:rsid w:val="00FA4DBE"/>
    <w:rsid w:val="00FB2679"/>
    <w:rsid w:val="00FB5ACD"/>
    <w:rsid w:val="00FB7347"/>
    <w:rsid w:val="00FD57C5"/>
    <w:rsid w:val="00FD6D53"/>
    <w:rsid w:val="00FE2782"/>
    <w:rsid w:val="00FE453A"/>
    <w:rsid w:val="00FE60F9"/>
    <w:rsid w:val="00FE6D65"/>
    <w:rsid w:val="00FE7613"/>
    <w:rsid w:val="00FF2C9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30412"/>
  <w15:chartTrackingRefBased/>
  <w15:docId w15:val="{DE1F6333-1779-4E66-9B69-86D4E8C03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39CB"/>
    <w:pPr>
      <w:keepNext/>
      <w:keepLines/>
      <w:pBdr>
        <w:bottom w:val="single" w:sz="4" w:space="1" w:color="auto"/>
      </w:pBdr>
      <w:spacing w:before="240" w:after="120"/>
      <w:outlineLvl w:val="0"/>
    </w:pPr>
    <w:rPr>
      <w:rFonts w:asciiTheme="majorHAnsi" w:eastAsiaTheme="majorEastAsia" w:hAnsiTheme="majorHAnsi" w:cstheme="majorBidi"/>
      <w:b/>
      <w:color w:val="385623" w:themeColor="accent6" w:themeShade="80"/>
      <w:sz w:val="32"/>
      <w:szCs w:val="32"/>
    </w:rPr>
  </w:style>
  <w:style w:type="paragraph" w:styleId="Heading2">
    <w:name w:val="heading 2"/>
    <w:basedOn w:val="Normal"/>
    <w:next w:val="Normal"/>
    <w:link w:val="Heading2Char"/>
    <w:uiPriority w:val="9"/>
    <w:unhideWhenUsed/>
    <w:qFormat/>
    <w:rsid w:val="00447660"/>
    <w:pPr>
      <w:keepNext/>
      <w:keepLines/>
      <w:spacing w:before="40" w:after="0"/>
      <w:outlineLvl w:val="1"/>
    </w:pPr>
    <w:rPr>
      <w:rFonts w:asciiTheme="majorHAnsi" w:eastAsiaTheme="majorEastAsia" w:hAnsiTheme="majorHAnsi" w:cstheme="majorBidi"/>
      <w:b/>
      <w:color w:val="C00000"/>
      <w:sz w:val="26"/>
      <w:szCs w:val="26"/>
    </w:rPr>
  </w:style>
  <w:style w:type="paragraph" w:styleId="Heading3">
    <w:name w:val="heading 3"/>
    <w:basedOn w:val="Normal"/>
    <w:next w:val="Normal"/>
    <w:link w:val="Heading3Char"/>
    <w:uiPriority w:val="9"/>
    <w:unhideWhenUsed/>
    <w:qFormat/>
    <w:rsid w:val="00447660"/>
    <w:pPr>
      <w:keepNext/>
      <w:keepLines/>
      <w:spacing w:before="40" w:after="0"/>
      <w:outlineLvl w:val="2"/>
    </w:pPr>
    <w:rPr>
      <w:rFonts w:asciiTheme="majorHAnsi" w:eastAsiaTheme="majorEastAsia" w:hAnsiTheme="majorHAnsi" w:cstheme="majorBidi"/>
      <w:b/>
      <w:i/>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C5A"/>
    <w:pPr>
      <w:ind w:left="720"/>
      <w:contextualSpacing/>
    </w:pPr>
  </w:style>
  <w:style w:type="paragraph" w:styleId="Title">
    <w:name w:val="Title"/>
    <w:basedOn w:val="Normal"/>
    <w:next w:val="Normal"/>
    <w:link w:val="TitleChar"/>
    <w:uiPriority w:val="10"/>
    <w:qFormat/>
    <w:rsid w:val="003842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427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139CB"/>
    <w:rPr>
      <w:rFonts w:asciiTheme="majorHAnsi" w:eastAsiaTheme="majorEastAsia" w:hAnsiTheme="majorHAnsi" w:cstheme="majorBidi"/>
      <w:b/>
      <w:color w:val="385623" w:themeColor="accent6" w:themeShade="80"/>
      <w:sz w:val="32"/>
      <w:szCs w:val="32"/>
    </w:rPr>
  </w:style>
  <w:style w:type="character" w:customStyle="1" w:styleId="Heading2Char">
    <w:name w:val="Heading 2 Char"/>
    <w:basedOn w:val="DefaultParagraphFont"/>
    <w:link w:val="Heading2"/>
    <w:uiPriority w:val="9"/>
    <w:rsid w:val="00447660"/>
    <w:rPr>
      <w:rFonts w:asciiTheme="majorHAnsi" w:eastAsiaTheme="majorEastAsia" w:hAnsiTheme="majorHAnsi" w:cstheme="majorBidi"/>
      <w:b/>
      <w:color w:val="C00000"/>
      <w:sz w:val="26"/>
      <w:szCs w:val="26"/>
    </w:rPr>
  </w:style>
  <w:style w:type="character" w:customStyle="1" w:styleId="Heading3Char">
    <w:name w:val="Heading 3 Char"/>
    <w:basedOn w:val="DefaultParagraphFont"/>
    <w:link w:val="Heading3"/>
    <w:uiPriority w:val="9"/>
    <w:rsid w:val="00447660"/>
    <w:rPr>
      <w:rFonts w:asciiTheme="majorHAnsi" w:eastAsiaTheme="majorEastAsia" w:hAnsiTheme="majorHAnsi" w:cstheme="majorBidi"/>
      <w:b/>
      <w:i/>
      <w:color w:val="1F3864" w:themeColor="accent1" w:themeShade="80"/>
      <w:sz w:val="24"/>
      <w:szCs w:val="24"/>
    </w:rPr>
  </w:style>
  <w:style w:type="paragraph" w:styleId="TOC1">
    <w:name w:val="toc 1"/>
    <w:basedOn w:val="Normal"/>
    <w:next w:val="Normal"/>
    <w:autoRedefine/>
    <w:uiPriority w:val="39"/>
    <w:unhideWhenUsed/>
    <w:rsid w:val="003122AF"/>
    <w:pPr>
      <w:spacing w:after="100"/>
    </w:pPr>
  </w:style>
  <w:style w:type="paragraph" w:styleId="TOC2">
    <w:name w:val="toc 2"/>
    <w:basedOn w:val="Normal"/>
    <w:next w:val="Normal"/>
    <w:autoRedefine/>
    <w:uiPriority w:val="39"/>
    <w:unhideWhenUsed/>
    <w:rsid w:val="003122AF"/>
    <w:pPr>
      <w:spacing w:after="100"/>
      <w:ind w:left="220"/>
    </w:pPr>
  </w:style>
  <w:style w:type="paragraph" w:styleId="TOC3">
    <w:name w:val="toc 3"/>
    <w:basedOn w:val="Normal"/>
    <w:next w:val="Normal"/>
    <w:autoRedefine/>
    <w:uiPriority w:val="39"/>
    <w:unhideWhenUsed/>
    <w:rsid w:val="003122AF"/>
    <w:pPr>
      <w:spacing w:after="100"/>
      <w:ind w:left="440"/>
    </w:pPr>
  </w:style>
  <w:style w:type="character" w:styleId="Hyperlink">
    <w:name w:val="Hyperlink"/>
    <w:basedOn w:val="DefaultParagraphFont"/>
    <w:uiPriority w:val="99"/>
    <w:unhideWhenUsed/>
    <w:rsid w:val="003122AF"/>
    <w:rPr>
      <w:color w:val="0563C1" w:themeColor="hyperlink"/>
      <w:u w:val="single"/>
    </w:rPr>
  </w:style>
  <w:style w:type="paragraph" w:styleId="Bibliography">
    <w:name w:val="Bibliography"/>
    <w:basedOn w:val="Normal"/>
    <w:next w:val="Normal"/>
    <w:uiPriority w:val="37"/>
    <w:unhideWhenUsed/>
    <w:rsid w:val="00C16ECE"/>
  </w:style>
  <w:style w:type="paragraph" w:styleId="Caption">
    <w:name w:val="caption"/>
    <w:basedOn w:val="Normal"/>
    <w:next w:val="Normal"/>
    <w:uiPriority w:val="35"/>
    <w:unhideWhenUsed/>
    <w:qFormat/>
    <w:rsid w:val="0065133A"/>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5D7517"/>
    <w:pPr>
      <w:spacing w:after="0"/>
    </w:pPr>
  </w:style>
  <w:style w:type="character" w:styleId="UnresolvedMention">
    <w:name w:val="Unresolved Mention"/>
    <w:basedOn w:val="DefaultParagraphFont"/>
    <w:uiPriority w:val="99"/>
    <w:semiHidden/>
    <w:unhideWhenUsed/>
    <w:rsid w:val="004F2275"/>
    <w:rPr>
      <w:color w:val="605E5C"/>
      <w:shd w:val="clear" w:color="auto" w:fill="E1DFDD"/>
    </w:rPr>
  </w:style>
  <w:style w:type="paragraph" w:styleId="FootnoteText">
    <w:name w:val="footnote text"/>
    <w:basedOn w:val="Normal"/>
    <w:link w:val="FootnoteTextChar"/>
    <w:uiPriority w:val="99"/>
    <w:semiHidden/>
    <w:unhideWhenUsed/>
    <w:rsid w:val="00AE4F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FA1"/>
    <w:rPr>
      <w:sz w:val="20"/>
      <w:szCs w:val="20"/>
    </w:rPr>
  </w:style>
  <w:style w:type="character" w:styleId="FootnoteReference">
    <w:name w:val="footnote reference"/>
    <w:basedOn w:val="DefaultParagraphFont"/>
    <w:uiPriority w:val="99"/>
    <w:semiHidden/>
    <w:unhideWhenUsed/>
    <w:rsid w:val="00AE4FA1"/>
    <w:rPr>
      <w:vertAlign w:val="superscript"/>
    </w:rPr>
  </w:style>
  <w:style w:type="paragraph" w:styleId="EndnoteText">
    <w:name w:val="endnote text"/>
    <w:basedOn w:val="Normal"/>
    <w:link w:val="EndnoteTextChar"/>
    <w:uiPriority w:val="99"/>
    <w:semiHidden/>
    <w:unhideWhenUsed/>
    <w:rsid w:val="003F560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5602"/>
    <w:rPr>
      <w:sz w:val="20"/>
      <w:szCs w:val="20"/>
    </w:rPr>
  </w:style>
  <w:style w:type="character" w:styleId="EndnoteReference">
    <w:name w:val="endnote reference"/>
    <w:basedOn w:val="DefaultParagraphFont"/>
    <w:uiPriority w:val="99"/>
    <w:semiHidden/>
    <w:unhideWhenUsed/>
    <w:rsid w:val="003F5602"/>
    <w:rPr>
      <w:vertAlign w:val="superscript"/>
    </w:rPr>
  </w:style>
  <w:style w:type="paragraph" w:styleId="NoSpacing">
    <w:name w:val="No Spacing"/>
    <w:link w:val="NoSpacingChar"/>
    <w:uiPriority w:val="1"/>
    <w:qFormat/>
    <w:rsid w:val="00B521C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521C3"/>
    <w:rPr>
      <w:rFonts w:eastAsiaTheme="minorEastAsia"/>
      <w:lang w:val="en-US"/>
    </w:rPr>
  </w:style>
  <w:style w:type="paragraph" w:styleId="Header">
    <w:name w:val="header"/>
    <w:basedOn w:val="Normal"/>
    <w:link w:val="HeaderChar"/>
    <w:uiPriority w:val="99"/>
    <w:unhideWhenUsed/>
    <w:rsid w:val="007D3C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3C1F"/>
  </w:style>
  <w:style w:type="paragraph" w:styleId="Footer">
    <w:name w:val="footer"/>
    <w:basedOn w:val="Normal"/>
    <w:link w:val="FooterChar"/>
    <w:uiPriority w:val="99"/>
    <w:unhideWhenUsed/>
    <w:rsid w:val="007D3C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C1F"/>
  </w:style>
  <w:style w:type="paragraph" w:styleId="Index1">
    <w:name w:val="index 1"/>
    <w:basedOn w:val="Normal"/>
    <w:next w:val="Normal"/>
    <w:autoRedefine/>
    <w:uiPriority w:val="99"/>
    <w:semiHidden/>
    <w:unhideWhenUsed/>
    <w:rsid w:val="00681705"/>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90494">
      <w:bodyDiv w:val="1"/>
      <w:marLeft w:val="0"/>
      <w:marRight w:val="0"/>
      <w:marTop w:val="0"/>
      <w:marBottom w:val="0"/>
      <w:divBdr>
        <w:top w:val="none" w:sz="0" w:space="0" w:color="auto"/>
        <w:left w:val="none" w:sz="0" w:space="0" w:color="auto"/>
        <w:bottom w:val="none" w:sz="0" w:space="0" w:color="auto"/>
        <w:right w:val="none" w:sz="0" w:space="0" w:color="auto"/>
      </w:divBdr>
    </w:div>
    <w:div w:id="10959811">
      <w:bodyDiv w:val="1"/>
      <w:marLeft w:val="0"/>
      <w:marRight w:val="0"/>
      <w:marTop w:val="0"/>
      <w:marBottom w:val="0"/>
      <w:divBdr>
        <w:top w:val="none" w:sz="0" w:space="0" w:color="auto"/>
        <w:left w:val="none" w:sz="0" w:space="0" w:color="auto"/>
        <w:bottom w:val="none" w:sz="0" w:space="0" w:color="auto"/>
        <w:right w:val="none" w:sz="0" w:space="0" w:color="auto"/>
      </w:divBdr>
    </w:div>
    <w:div w:id="24254070">
      <w:bodyDiv w:val="1"/>
      <w:marLeft w:val="0"/>
      <w:marRight w:val="0"/>
      <w:marTop w:val="0"/>
      <w:marBottom w:val="0"/>
      <w:divBdr>
        <w:top w:val="none" w:sz="0" w:space="0" w:color="auto"/>
        <w:left w:val="none" w:sz="0" w:space="0" w:color="auto"/>
        <w:bottom w:val="none" w:sz="0" w:space="0" w:color="auto"/>
        <w:right w:val="none" w:sz="0" w:space="0" w:color="auto"/>
      </w:divBdr>
    </w:div>
    <w:div w:id="70321090">
      <w:bodyDiv w:val="1"/>
      <w:marLeft w:val="0"/>
      <w:marRight w:val="0"/>
      <w:marTop w:val="0"/>
      <w:marBottom w:val="0"/>
      <w:divBdr>
        <w:top w:val="none" w:sz="0" w:space="0" w:color="auto"/>
        <w:left w:val="none" w:sz="0" w:space="0" w:color="auto"/>
        <w:bottom w:val="none" w:sz="0" w:space="0" w:color="auto"/>
        <w:right w:val="none" w:sz="0" w:space="0" w:color="auto"/>
      </w:divBdr>
    </w:div>
    <w:div w:id="71894027">
      <w:bodyDiv w:val="1"/>
      <w:marLeft w:val="0"/>
      <w:marRight w:val="0"/>
      <w:marTop w:val="0"/>
      <w:marBottom w:val="0"/>
      <w:divBdr>
        <w:top w:val="none" w:sz="0" w:space="0" w:color="auto"/>
        <w:left w:val="none" w:sz="0" w:space="0" w:color="auto"/>
        <w:bottom w:val="none" w:sz="0" w:space="0" w:color="auto"/>
        <w:right w:val="none" w:sz="0" w:space="0" w:color="auto"/>
      </w:divBdr>
    </w:div>
    <w:div w:id="72511505">
      <w:bodyDiv w:val="1"/>
      <w:marLeft w:val="0"/>
      <w:marRight w:val="0"/>
      <w:marTop w:val="0"/>
      <w:marBottom w:val="0"/>
      <w:divBdr>
        <w:top w:val="none" w:sz="0" w:space="0" w:color="auto"/>
        <w:left w:val="none" w:sz="0" w:space="0" w:color="auto"/>
        <w:bottom w:val="none" w:sz="0" w:space="0" w:color="auto"/>
        <w:right w:val="none" w:sz="0" w:space="0" w:color="auto"/>
      </w:divBdr>
    </w:div>
    <w:div w:id="109975779">
      <w:bodyDiv w:val="1"/>
      <w:marLeft w:val="0"/>
      <w:marRight w:val="0"/>
      <w:marTop w:val="0"/>
      <w:marBottom w:val="0"/>
      <w:divBdr>
        <w:top w:val="none" w:sz="0" w:space="0" w:color="auto"/>
        <w:left w:val="none" w:sz="0" w:space="0" w:color="auto"/>
        <w:bottom w:val="none" w:sz="0" w:space="0" w:color="auto"/>
        <w:right w:val="none" w:sz="0" w:space="0" w:color="auto"/>
      </w:divBdr>
    </w:div>
    <w:div w:id="113063608">
      <w:bodyDiv w:val="1"/>
      <w:marLeft w:val="0"/>
      <w:marRight w:val="0"/>
      <w:marTop w:val="0"/>
      <w:marBottom w:val="0"/>
      <w:divBdr>
        <w:top w:val="none" w:sz="0" w:space="0" w:color="auto"/>
        <w:left w:val="none" w:sz="0" w:space="0" w:color="auto"/>
        <w:bottom w:val="none" w:sz="0" w:space="0" w:color="auto"/>
        <w:right w:val="none" w:sz="0" w:space="0" w:color="auto"/>
      </w:divBdr>
    </w:div>
    <w:div w:id="128669471">
      <w:bodyDiv w:val="1"/>
      <w:marLeft w:val="0"/>
      <w:marRight w:val="0"/>
      <w:marTop w:val="0"/>
      <w:marBottom w:val="0"/>
      <w:divBdr>
        <w:top w:val="none" w:sz="0" w:space="0" w:color="auto"/>
        <w:left w:val="none" w:sz="0" w:space="0" w:color="auto"/>
        <w:bottom w:val="none" w:sz="0" w:space="0" w:color="auto"/>
        <w:right w:val="none" w:sz="0" w:space="0" w:color="auto"/>
      </w:divBdr>
    </w:div>
    <w:div w:id="140000210">
      <w:bodyDiv w:val="1"/>
      <w:marLeft w:val="0"/>
      <w:marRight w:val="0"/>
      <w:marTop w:val="0"/>
      <w:marBottom w:val="0"/>
      <w:divBdr>
        <w:top w:val="none" w:sz="0" w:space="0" w:color="auto"/>
        <w:left w:val="none" w:sz="0" w:space="0" w:color="auto"/>
        <w:bottom w:val="none" w:sz="0" w:space="0" w:color="auto"/>
        <w:right w:val="none" w:sz="0" w:space="0" w:color="auto"/>
      </w:divBdr>
    </w:div>
    <w:div w:id="145902232">
      <w:bodyDiv w:val="1"/>
      <w:marLeft w:val="0"/>
      <w:marRight w:val="0"/>
      <w:marTop w:val="0"/>
      <w:marBottom w:val="0"/>
      <w:divBdr>
        <w:top w:val="none" w:sz="0" w:space="0" w:color="auto"/>
        <w:left w:val="none" w:sz="0" w:space="0" w:color="auto"/>
        <w:bottom w:val="none" w:sz="0" w:space="0" w:color="auto"/>
        <w:right w:val="none" w:sz="0" w:space="0" w:color="auto"/>
      </w:divBdr>
    </w:div>
    <w:div w:id="157697213">
      <w:bodyDiv w:val="1"/>
      <w:marLeft w:val="0"/>
      <w:marRight w:val="0"/>
      <w:marTop w:val="0"/>
      <w:marBottom w:val="0"/>
      <w:divBdr>
        <w:top w:val="none" w:sz="0" w:space="0" w:color="auto"/>
        <w:left w:val="none" w:sz="0" w:space="0" w:color="auto"/>
        <w:bottom w:val="none" w:sz="0" w:space="0" w:color="auto"/>
        <w:right w:val="none" w:sz="0" w:space="0" w:color="auto"/>
      </w:divBdr>
    </w:div>
    <w:div w:id="167714312">
      <w:bodyDiv w:val="1"/>
      <w:marLeft w:val="0"/>
      <w:marRight w:val="0"/>
      <w:marTop w:val="0"/>
      <w:marBottom w:val="0"/>
      <w:divBdr>
        <w:top w:val="none" w:sz="0" w:space="0" w:color="auto"/>
        <w:left w:val="none" w:sz="0" w:space="0" w:color="auto"/>
        <w:bottom w:val="none" w:sz="0" w:space="0" w:color="auto"/>
        <w:right w:val="none" w:sz="0" w:space="0" w:color="auto"/>
      </w:divBdr>
    </w:div>
    <w:div w:id="191000837">
      <w:bodyDiv w:val="1"/>
      <w:marLeft w:val="0"/>
      <w:marRight w:val="0"/>
      <w:marTop w:val="0"/>
      <w:marBottom w:val="0"/>
      <w:divBdr>
        <w:top w:val="none" w:sz="0" w:space="0" w:color="auto"/>
        <w:left w:val="none" w:sz="0" w:space="0" w:color="auto"/>
        <w:bottom w:val="none" w:sz="0" w:space="0" w:color="auto"/>
        <w:right w:val="none" w:sz="0" w:space="0" w:color="auto"/>
      </w:divBdr>
    </w:div>
    <w:div w:id="207953490">
      <w:bodyDiv w:val="1"/>
      <w:marLeft w:val="0"/>
      <w:marRight w:val="0"/>
      <w:marTop w:val="0"/>
      <w:marBottom w:val="0"/>
      <w:divBdr>
        <w:top w:val="none" w:sz="0" w:space="0" w:color="auto"/>
        <w:left w:val="none" w:sz="0" w:space="0" w:color="auto"/>
        <w:bottom w:val="none" w:sz="0" w:space="0" w:color="auto"/>
        <w:right w:val="none" w:sz="0" w:space="0" w:color="auto"/>
      </w:divBdr>
    </w:div>
    <w:div w:id="218059973">
      <w:bodyDiv w:val="1"/>
      <w:marLeft w:val="0"/>
      <w:marRight w:val="0"/>
      <w:marTop w:val="0"/>
      <w:marBottom w:val="0"/>
      <w:divBdr>
        <w:top w:val="none" w:sz="0" w:space="0" w:color="auto"/>
        <w:left w:val="none" w:sz="0" w:space="0" w:color="auto"/>
        <w:bottom w:val="none" w:sz="0" w:space="0" w:color="auto"/>
        <w:right w:val="none" w:sz="0" w:space="0" w:color="auto"/>
      </w:divBdr>
    </w:div>
    <w:div w:id="225847029">
      <w:bodyDiv w:val="1"/>
      <w:marLeft w:val="0"/>
      <w:marRight w:val="0"/>
      <w:marTop w:val="0"/>
      <w:marBottom w:val="0"/>
      <w:divBdr>
        <w:top w:val="none" w:sz="0" w:space="0" w:color="auto"/>
        <w:left w:val="none" w:sz="0" w:space="0" w:color="auto"/>
        <w:bottom w:val="none" w:sz="0" w:space="0" w:color="auto"/>
        <w:right w:val="none" w:sz="0" w:space="0" w:color="auto"/>
      </w:divBdr>
    </w:div>
    <w:div w:id="241987186">
      <w:bodyDiv w:val="1"/>
      <w:marLeft w:val="0"/>
      <w:marRight w:val="0"/>
      <w:marTop w:val="0"/>
      <w:marBottom w:val="0"/>
      <w:divBdr>
        <w:top w:val="none" w:sz="0" w:space="0" w:color="auto"/>
        <w:left w:val="none" w:sz="0" w:space="0" w:color="auto"/>
        <w:bottom w:val="none" w:sz="0" w:space="0" w:color="auto"/>
        <w:right w:val="none" w:sz="0" w:space="0" w:color="auto"/>
      </w:divBdr>
    </w:div>
    <w:div w:id="248806215">
      <w:bodyDiv w:val="1"/>
      <w:marLeft w:val="0"/>
      <w:marRight w:val="0"/>
      <w:marTop w:val="0"/>
      <w:marBottom w:val="0"/>
      <w:divBdr>
        <w:top w:val="none" w:sz="0" w:space="0" w:color="auto"/>
        <w:left w:val="none" w:sz="0" w:space="0" w:color="auto"/>
        <w:bottom w:val="none" w:sz="0" w:space="0" w:color="auto"/>
        <w:right w:val="none" w:sz="0" w:space="0" w:color="auto"/>
      </w:divBdr>
    </w:div>
    <w:div w:id="279842405">
      <w:bodyDiv w:val="1"/>
      <w:marLeft w:val="0"/>
      <w:marRight w:val="0"/>
      <w:marTop w:val="0"/>
      <w:marBottom w:val="0"/>
      <w:divBdr>
        <w:top w:val="none" w:sz="0" w:space="0" w:color="auto"/>
        <w:left w:val="none" w:sz="0" w:space="0" w:color="auto"/>
        <w:bottom w:val="none" w:sz="0" w:space="0" w:color="auto"/>
        <w:right w:val="none" w:sz="0" w:space="0" w:color="auto"/>
      </w:divBdr>
    </w:div>
    <w:div w:id="306739729">
      <w:bodyDiv w:val="1"/>
      <w:marLeft w:val="0"/>
      <w:marRight w:val="0"/>
      <w:marTop w:val="0"/>
      <w:marBottom w:val="0"/>
      <w:divBdr>
        <w:top w:val="none" w:sz="0" w:space="0" w:color="auto"/>
        <w:left w:val="none" w:sz="0" w:space="0" w:color="auto"/>
        <w:bottom w:val="none" w:sz="0" w:space="0" w:color="auto"/>
        <w:right w:val="none" w:sz="0" w:space="0" w:color="auto"/>
      </w:divBdr>
    </w:div>
    <w:div w:id="308247536">
      <w:bodyDiv w:val="1"/>
      <w:marLeft w:val="0"/>
      <w:marRight w:val="0"/>
      <w:marTop w:val="0"/>
      <w:marBottom w:val="0"/>
      <w:divBdr>
        <w:top w:val="none" w:sz="0" w:space="0" w:color="auto"/>
        <w:left w:val="none" w:sz="0" w:space="0" w:color="auto"/>
        <w:bottom w:val="none" w:sz="0" w:space="0" w:color="auto"/>
        <w:right w:val="none" w:sz="0" w:space="0" w:color="auto"/>
      </w:divBdr>
    </w:div>
    <w:div w:id="357313914">
      <w:bodyDiv w:val="1"/>
      <w:marLeft w:val="0"/>
      <w:marRight w:val="0"/>
      <w:marTop w:val="0"/>
      <w:marBottom w:val="0"/>
      <w:divBdr>
        <w:top w:val="none" w:sz="0" w:space="0" w:color="auto"/>
        <w:left w:val="none" w:sz="0" w:space="0" w:color="auto"/>
        <w:bottom w:val="none" w:sz="0" w:space="0" w:color="auto"/>
        <w:right w:val="none" w:sz="0" w:space="0" w:color="auto"/>
      </w:divBdr>
    </w:div>
    <w:div w:id="368995920">
      <w:bodyDiv w:val="1"/>
      <w:marLeft w:val="0"/>
      <w:marRight w:val="0"/>
      <w:marTop w:val="0"/>
      <w:marBottom w:val="0"/>
      <w:divBdr>
        <w:top w:val="none" w:sz="0" w:space="0" w:color="auto"/>
        <w:left w:val="none" w:sz="0" w:space="0" w:color="auto"/>
        <w:bottom w:val="none" w:sz="0" w:space="0" w:color="auto"/>
        <w:right w:val="none" w:sz="0" w:space="0" w:color="auto"/>
      </w:divBdr>
    </w:div>
    <w:div w:id="374279111">
      <w:bodyDiv w:val="1"/>
      <w:marLeft w:val="0"/>
      <w:marRight w:val="0"/>
      <w:marTop w:val="0"/>
      <w:marBottom w:val="0"/>
      <w:divBdr>
        <w:top w:val="none" w:sz="0" w:space="0" w:color="auto"/>
        <w:left w:val="none" w:sz="0" w:space="0" w:color="auto"/>
        <w:bottom w:val="none" w:sz="0" w:space="0" w:color="auto"/>
        <w:right w:val="none" w:sz="0" w:space="0" w:color="auto"/>
      </w:divBdr>
    </w:div>
    <w:div w:id="385683866">
      <w:bodyDiv w:val="1"/>
      <w:marLeft w:val="0"/>
      <w:marRight w:val="0"/>
      <w:marTop w:val="0"/>
      <w:marBottom w:val="0"/>
      <w:divBdr>
        <w:top w:val="none" w:sz="0" w:space="0" w:color="auto"/>
        <w:left w:val="none" w:sz="0" w:space="0" w:color="auto"/>
        <w:bottom w:val="none" w:sz="0" w:space="0" w:color="auto"/>
        <w:right w:val="none" w:sz="0" w:space="0" w:color="auto"/>
      </w:divBdr>
    </w:div>
    <w:div w:id="386756951">
      <w:bodyDiv w:val="1"/>
      <w:marLeft w:val="0"/>
      <w:marRight w:val="0"/>
      <w:marTop w:val="0"/>
      <w:marBottom w:val="0"/>
      <w:divBdr>
        <w:top w:val="none" w:sz="0" w:space="0" w:color="auto"/>
        <w:left w:val="none" w:sz="0" w:space="0" w:color="auto"/>
        <w:bottom w:val="none" w:sz="0" w:space="0" w:color="auto"/>
        <w:right w:val="none" w:sz="0" w:space="0" w:color="auto"/>
      </w:divBdr>
    </w:div>
    <w:div w:id="440690890">
      <w:bodyDiv w:val="1"/>
      <w:marLeft w:val="0"/>
      <w:marRight w:val="0"/>
      <w:marTop w:val="0"/>
      <w:marBottom w:val="0"/>
      <w:divBdr>
        <w:top w:val="none" w:sz="0" w:space="0" w:color="auto"/>
        <w:left w:val="none" w:sz="0" w:space="0" w:color="auto"/>
        <w:bottom w:val="none" w:sz="0" w:space="0" w:color="auto"/>
        <w:right w:val="none" w:sz="0" w:space="0" w:color="auto"/>
      </w:divBdr>
    </w:div>
    <w:div w:id="441192960">
      <w:bodyDiv w:val="1"/>
      <w:marLeft w:val="0"/>
      <w:marRight w:val="0"/>
      <w:marTop w:val="0"/>
      <w:marBottom w:val="0"/>
      <w:divBdr>
        <w:top w:val="none" w:sz="0" w:space="0" w:color="auto"/>
        <w:left w:val="none" w:sz="0" w:space="0" w:color="auto"/>
        <w:bottom w:val="none" w:sz="0" w:space="0" w:color="auto"/>
        <w:right w:val="none" w:sz="0" w:space="0" w:color="auto"/>
      </w:divBdr>
    </w:div>
    <w:div w:id="442263552">
      <w:bodyDiv w:val="1"/>
      <w:marLeft w:val="0"/>
      <w:marRight w:val="0"/>
      <w:marTop w:val="0"/>
      <w:marBottom w:val="0"/>
      <w:divBdr>
        <w:top w:val="none" w:sz="0" w:space="0" w:color="auto"/>
        <w:left w:val="none" w:sz="0" w:space="0" w:color="auto"/>
        <w:bottom w:val="none" w:sz="0" w:space="0" w:color="auto"/>
        <w:right w:val="none" w:sz="0" w:space="0" w:color="auto"/>
      </w:divBdr>
    </w:div>
    <w:div w:id="463622142">
      <w:bodyDiv w:val="1"/>
      <w:marLeft w:val="0"/>
      <w:marRight w:val="0"/>
      <w:marTop w:val="0"/>
      <w:marBottom w:val="0"/>
      <w:divBdr>
        <w:top w:val="none" w:sz="0" w:space="0" w:color="auto"/>
        <w:left w:val="none" w:sz="0" w:space="0" w:color="auto"/>
        <w:bottom w:val="none" w:sz="0" w:space="0" w:color="auto"/>
        <w:right w:val="none" w:sz="0" w:space="0" w:color="auto"/>
      </w:divBdr>
    </w:div>
    <w:div w:id="510488802">
      <w:bodyDiv w:val="1"/>
      <w:marLeft w:val="0"/>
      <w:marRight w:val="0"/>
      <w:marTop w:val="0"/>
      <w:marBottom w:val="0"/>
      <w:divBdr>
        <w:top w:val="none" w:sz="0" w:space="0" w:color="auto"/>
        <w:left w:val="none" w:sz="0" w:space="0" w:color="auto"/>
        <w:bottom w:val="none" w:sz="0" w:space="0" w:color="auto"/>
        <w:right w:val="none" w:sz="0" w:space="0" w:color="auto"/>
      </w:divBdr>
    </w:div>
    <w:div w:id="514422806">
      <w:bodyDiv w:val="1"/>
      <w:marLeft w:val="0"/>
      <w:marRight w:val="0"/>
      <w:marTop w:val="0"/>
      <w:marBottom w:val="0"/>
      <w:divBdr>
        <w:top w:val="none" w:sz="0" w:space="0" w:color="auto"/>
        <w:left w:val="none" w:sz="0" w:space="0" w:color="auto"/>
        <w:bottom w:val="none" w:sz="0" w:space="0" w:color="auto"/>
        <w:right w:val="none" w:sz="0" w:space="0" w:color="auto"/>
      </w:divBdr>
    </w:div>
    <w:div w:id="517013633">
      <w:bodyDiv w:val="1"/>
      <w:marLeft w:val="0"/>
      <w:marRight w:val="0"/>
      <w:marTop w:val="0"/>
      <w:marBottom w:val="0"/>
      <w:divBdr>
        <w:top w:val="none" w:sz="0" w:space="0" w:color="auto"/>
        <w:left w:val="none" w:sz="0" w:space="0" w:color="auto"/>
        <w:bottom w:val="none" w:sz="0" w:space="0" w:color="auto"/>
        <w:right w:val="none" w:sz="0" w:space="0" w:color="auto"/>
      </w:divBdr>
    </w:div>
    <w:div w:id="531921598">
      <w:bodyDiv w:val="1"/>
      <w:marLeft w:val="0"/>
      <w:marRight w:val="0"/>
      <w:marTop w:val="0"/>
      <w:marBottom w:val="0"/>
      <w:divBdr>
        <w:top w:val="none" w:sz="0" w:space="0" w:color="auto"/>
        <w:left w:val="none" w:sz="0" w:space="0" w:color="auto"/>
        <w:bottom w:val="none" w:sz="0" w:space="0" w:color="auto"/>
        <w:right w:val="none" w:sz="0" w:space="0" w:color="auto"/>
      </w:divBdr>
    </w:div>
    <w:div w:id="539973112">
      <w:bodyDiv w:val="1"/>
      <w:marLeft w:val="0"/>
      <w:marRight w:val="0"/>
      <w:marTop w:val="0"/>
      <w:marBottom w:val="0"/>
      <w:divBdr>
        <w:top w:val="none" w:sz="0" w:space="0" w:color="auto"/>
        <w:left w:val="none" w:sz="0" w:space="0" w:color="auto"/>
        <w:bottom w:val="none" w:sz="0" w:space="0" w:color="auto"/>
        <w:right w:val="none" w:sz="0" w:space="0" w:color="auto"/>
      </w:divBdr>
    </w:div>
    <w:div w:id="548881829">
      <w:bodyDiv w:val="1"/>
      <w:marLeft w:val="0"/>
      <w:marRight w:val="0"/>
      <w:marTop w:val="0"/>
      <w:marBottom w:val="0"/>
      <w:divBdr>
        <w:top w:val="none" w:sz="0" w:space="0" w:color="auto"/>
        <w:left w:val="none" w:sz="0" w:space="0" w:color="auto"/>
        <w:bottom w:val="none" w:sz="0" w:space="0" w:color="auto"/>
        <w:right w:val="none" w:sz="0" w:space="0" w:color="auto"/>
      </w:divBdr>
    </w:div>
    <w:div w:id="569925182">
      <w:bodyDiv w:val="1"/>
      <w:marLeft w:val="0"/>
      <w:marRight w:val="0"/>
      <w:marTop w:val="0"/>
      <w:marBottom w:val="0"/>
      <w:divBdr>
        <w:top w:val="none" w:sz="0" w:space="0" w:color="auto"/>
        <w:left w:val="none" w:sz="0" w:space="0" w:color="auto"/>
        <w:bottom w:val="none" w:sz="0" w:space="0" w:color="auto"/>
        <w:right w:val="none" w:sz="0" w:space="0" w:color="auto"/>
      </w:divBdr>
    </w:div>
    <w:div w:id="581262935">
      <w:bodyDiv w:val="1"/>
      <w:marLeft w:val="0"/>
      <w:marRight w:val="0"/>
      <w:marTop w:val="0"/>
      <w:marBottom w:val="0"/>
      <w:divBdr>
        <w:top w:val="none" w:sz="0" w:space="0" w:color="auto"/>
        <w:left w:val="none" w:sz="0" w:space="0" w:color="auto"/>
        <w:bottom w:val="none" w:sz="0" w:space="0" w:color="auto"/>
        <w:right w:val="none" w:sz="0" w:space="0" w:color="auto"/>
      </w:divBdr>
    </w:div>
    <w:div w:id="585266234">
      <w:bodyDiv w:val="1"/>
      <w:marLeft w:val="0"/>
      <w:marRight w:val="0"/>
      <w:marTop w:val="0"/>
      <w:marBottom w:val="0"/>
      <w:divBdr>
        <w:top w:val="none" w:sz="0" w:space="0" w:color="auto"/>
        <w:left w:val="none" w:sz="0" w:space="0" w:color="auto"/>
        <w:bottom w:val="none" w:sz="0" w:space="0" w:color="auto"/>
        <w:right w:val="none" w:sz="0" w:space="0" w:color="auto"/>
      </w:divBdr>
    </w:div>
    <w:div w:id="606472856">
      <w:bodyDiv w:val="1"/>
      <w:marLeft w:val="0"/>
      <w:marRight w:val="0"/>
      <w:marTop w:val="0"/>
      <w:marBottom w:val="0"/>
      <w:divBdr>
        <w:top w:val="none" w:sz="0" w:space="0" w:color="auto"/>
        <w:left w:val="none" w:sz="0" w:space="0" w:color="auto"/>
        <w:bottom w:val="none" w:sz="0" w:space="0" w:color="auto"/>
        <w:right w:val="none" w:sz="0" w:space="0" w:color="auto"/>
      </w:divBdr>
    </w:div>
    <w:div w:id="624851225">
      <w:bodyDiv w:val="1"/>
      <w:marLeft w:val="0"/>
      <w:marRight w:val="0"/>
      <w:marTop w:val="0"/>
      <w:marBottom w:val="0"/>
      <w:divBdr>
        <w:top w:val="none" w:sz="0" w:space="0" w:color="auto"/>
        <w:left w:val="none" w:sz="0" w:space="0" w:color="auto"/>
        <w:bottom w:val="none" w:sz="0" w:space="0" w:color="auto"/>
        <w:right w:val="none" w:sz="0" w:space="0" w:color="auto"/>
      </w:divBdr>
    </w:div>
    <w:div w:id="629895491">
      <w:bodyDiv w:val="1"/>
      <w:marLeft w:val="0"/>
      <w:marRight w:val="0"/>
      <w:marTop w:val="0"/>
      <w:marBottom w:val="0"/>
      <w:divBdr>
        <w:top w:val="none" w:sz="0" w:space="0" w:color="auto"/>
        <w:left w:val="none" w:sz="0" w:space="0" w:color="auto"/>
        <w:bottom w:val="none" w:sz="0" w:space="0" w:color="auto"/>
        <w:right w:val="none" w:sz="0" w:space="0" w:color="auto"/>
      </w:divBdr>
    </w:div>
    <w:div w:id="629899253">
      <w:bodyDiv w:val="1"/>
      <w:marLeft w:val="0"/>
      <w:marRight w:val="0"/>
      <w:marTop w:val="0"/>
      <w:marBottom w:val="0"/>
      <w:divBdr>
        <w:top w:val="none" w:sz="0" w:space="0" w:color="auto"/>
        <w:left w:val="none" w:sz="0" w:space="0" w:color="auto"/>
        <w:bottom w:val="none" w:sz="0" w:space="0" w:color="auto"/>
        <w:right w:val="none" w:sz="0" w:space="0" w:color="auto"/>
      </w:divBdr>
    </w:div>
    <w:div w:id="630742862">
      <w:bodyDiv w:val="1"/>
      <w:marLeft w:val="0"/>
      <w:marRight w:val="0"/>
      <w:marTop w:val="0"/>
      <w:marBottom w:val="0"/>
      <w:divBdr>
        <w:top w:val="none" w:sz="0" w:space="0" w:color="auto"/>
        <w:left w:val="none" w:sz="0" w:space="0" w:color="auto"/>
        <w:bottom w:val="none" w:sz="0" w:space="0" w:color="auto"/>
        <w:right w:val="none" w:sz="0" w:space="0" w:color="auto"/>
      </w:divBdr>
    </w:div>
    <w:div w:id="639500829">
      <w:bodyDiv w:val="1"/>
      <w:marLeft w:val="0"/>
      <w:marRight w:val="0"/>
      <w:marTop w:val="0"/>
      <w:marBottom w:val="0"/>
      <w:divBdr>
        <w:top w:val="none" w:sz="0" w:space="0" w:color="auto"/>
        <w:left w:val="none" w:sz="0" w:space="0" w:color="auto"/>
        <w:bottom w:val="none" w:sz="0" w:space="0" w:color="auto"/>
        <w:right w:val="none" w:sz="0" w:space="0" w:color="auto"/>
      </w:divBdr>
    </w:div>
    <w:div w:id="652299281">
      <w:bodyDiv w:val="1"/>
      <w:marLeft w:val="0"/>
      <w:marRight w:val="0"/>
      <w:marTop w:val="0"/>
      <w:marBottom w:val="0"/>
      <w:divBdr>
        <w:top w:val="none" w:sz="0" w:space="0" w:color="auto"/>
        <w:left w:val="none" w:sz="0" w:space="0" w:color="auto"/>
        <w:bottom w:val="none" w:sz="0" w:space="0" w:color="auto"/>
        <w:right w:val="none" w:sz="0" w:space="0" w:color="auto"/>
      </w:divBdr>
    </w:div>
    <w:div w:id="669720667">
      <w:bodyDiv w:val="1"/>
      <w:marLeft w:val="0"/>
      <w:marRight w:val="0"/>
      <w:marTop w:val="0"/>
      <w:marBottom w:val="0"/>
      <w:divBdr>
        <w:top w:val="none" w:sz="0" w:space="0" w:color="auto"/>
        <w:left w:val="none" w:sz="0" w:space="0" w:color="auto"/>
        <w:bottom w:val="none" w:sz="0" w:space="0" w:color="auto"/>
        <w:right w:val="none" w:sz="0" w:space="0" w:color="auto"/>
      </w:divBdr>
    </w:div>
    <w:div w:id="700790407">
      <w:bodyDiv w:val="1"/>
      <w:marLeft w:val="0"/>
      <w:marRight w:val="0"/>
      <w:marTop w:val="0"/>
      <w:marBottom w:val="0"/>
      <w:divBdr>
        <w:top w:val="none" w:sz="0" w:space="0" w:color="auto"/>
        <w:left w:val="none" w:sz="0" w:space="0" w:color="auto"/>
        <w:bottom w:val="none" w:sz="0" w:space="0" w:color="auto"/>
        <w:right w:val="none" w:sz="0" w:space="0" w:color="auto"/>
      </w:divBdr>
    </w:div>
    <w:div w:id="706564165">
      <w:bodyDiv w:val="1"/>
      <w:marLeft w:val="0"/>
      <w:marRight w:val="0"/>
      <w:marTop w:val="0"/>
      <w:marBottom w:val="0"/>
      <w:divBdr>
        <w:top w:val="none" w:sz="0" w:space="0" w:color="auto"/>
        <w:left w:val="none" w:sz="0" w:space="0" w:color="auto"/>
        <w:bottom w:val="none" w:sz="0" w:space="0" w:color="auto"/>
        <w:right w:val="none" w:sz="0" w:space="0" w:color="auto"/>
      </w:divBdr>
    </w:div>
    <w:div w:id="738787948">
      <w:bodyDiv w:val="1"/>
      <w:marLeft w:val="0"/>
      <w:marRight w:val="0"/>
      <w:marTop w:val="0"/>
      <w:marBottom w:val="0"/>
      <w:divBdr>
        <w:top w:val="none" w:sz="0" w:space="0" w:color="auto"/>
        <w:left w:val="none" w:sz="0" w:space="0" w:color="auto"/>
        <w:bottom w:val="none" w:sz="0" w:space="0" w:color="auto"/>
        <w:right w:val="none" w:sz="0" w:space="0" w:color="auto"/>
      </w:divBdr>
    </w:div>
    <w:div w:id="744569551">
      <w:bodyDiv w:val="1"/>
      <w:marLeft w:val="0"/>
      <w:marRight w:val="0"/>
      <w:marTop w:val="0"/>
      <w:marBottom w:val="0"/>
      <w:divBdr>
        <w:top w:val="none" w:sz="0" w:space="0" w:color="auto"/>
        <w:left w:val="none" w:sz="0" w:space="0" w:color="auto"/>
        <w:bottom w:val="none" w:sz="0" w:space="0" w:color="auto"/>
        <w:right w:val="none" w:sz="0" w:space="0" w:color="auto"/>
      </w:divBdr>
    </w:div>
    <w:div w:id="806236957">
      <w:bodyDiv w:val="1"/>
      <w:marLeft w:val="0"/>
      <w:marRight w:val="0"/>
      <w:marTop w:val="0"/>
      <w:marBottom w:val="0"/>
      <w:divBdr>
        <w:top w:val="none" w:sz="0" w:space="0" w:color="auto"/>
        <w:left w:val="none" w:sz="0" w:space="0" w:color="auto"/>
        <w:bottom w:val="none" w:sz="0" w:space="0" w:color="auto"/>
        <w:right w:val="none" w:sz="0" w:space="0" w:color="auto"/>
      </w:divBdr>
    </w:div>
    <w:div w:id="809977748">
      <w:bodyDiv w:val="1"/>
      <w:marLeft w:val="0"/>
      <w:marRight w:val="0"/>
      <w:marTop w:val="0"/>
      <w:marBottom w:val="0"/>
      <w:divBdr>
        <w:top w:val="none" w:sz="0" w:space="0" w:color="auto"/>
        <w:left w:val="none" w:sz="0" w:space="0" w:color="auto"/>
        <w:bottom w:val="none" w:sz="0" w:space="0" w:color="auto"/>
        <w:right w:val="none" w:sz="0" w:space="0" w:color="auto"/>
      </w:divBdr>
    </w:div>
    <w:div w:id="833184772">
      <w:bodyDiv w:val="1"/>
      <w:marLeft w:val="0"/>
      <w:marRight w:val="0"/>
      <w:marTop w:val="0"/>
      <w:marBottom w:val="0"/>
      <w:divBdr>
        <w:top w:val="none" w:sz="0" w:space="0" w:color="auto"/>
        <w:left w:val="none" w:sz="0" w:space="0" w:color="auto"/>
        <w:bottom w:val="none" w:sz="0" w:space="0" w:color="auto"/>
        <w:right w:val="none" w:sz="0" w:space="0" w:color="auto"/>
      </w:divBdr>
    </w:div>
    <w:div w:id="846332319">
      <w:bodyDiv w:val="1"/>
      <w:marLeft w:val="0"/>
      <w:marRight w:val="0"/>
      <w:marTop w:val="0"/>
      <w:marBottom w:val="0"/>
      <w:divBdr>
        <w:top w:val="none" w:sz="0" w:space="0" w:color="auto"/>
        <w:left w:val="none" w:sz="0" w:space="0" w:color="auto"/>
        <w:bottom w:val="none" w:sz="0" w:space="0" w:color="auto"/>
        <w:right w:val="none" w:sz="0" w:space="0" w:color="auto"/>
      </w:divBdr>
    </w:div>
    <w:div w:id="853493292">
      <w:bodyDiv w:val="1"/>
      <w:marLeft w:val="0"/>
      <w:marRight w:val="0"/>
      <w:marTop w:val="0"/>
      <w:marBottom w:val="0"/>
      <w:divBdr>
        <w:top w:val="none" w:sz="0" w:space="0" w:color="auto"/>
        <w:left w:val="none" w:sz="0" w:space="0" w:color="auto"/>
        <w:bottom w:val="none" w:sz="0" w:space="0" w:color="auto"/>
        <w:right w:val="none" w:sz="0" w:space="0" w:color="auto"/>
      </w:divBdr>
    </w:div>
    <w:div w:id="856385128">
      <w:bodyDiv w:val="1"/>
      <w:marLeft w:val="0"/>
      <w:marRight w:val="0"/>
      <w:marTop w:val="0"/>
      <w:marBottom w:val="0"/>
      <w:divBdr>
        <w:top w:val="none" w:sz="0" w:space="0" w:color="auto"/>
        <w:left w:val="none" w:sz="0" w:space="0" w:color="auto"/>
        <w:bottom w:val="none" w:sz="0" w:space="0" w:color="auto"/>
        <w:right w:val="none" w:sz="0" w:space="0" w:color="auto"/>
      </w:divBdr>
    </w:div>
    <w:div w:id="887834293">
      <w:bodyDiv w:val="1"/>
      <w:marLeft w:val="0"/>
      <w:marRight w:val="0"/>
      <w:marTop w:val="0"/>
      <w:marBottom w:val="0"/>
      <w:divBdr>
        <w:top w:val="none" w:sz="0" w:space="0" w:color="auto"/>
        <w:left w:val="none" w:sz="0" w:space="0" w:color="auto"/>
        <w:bottom w:val="none" w:sz="0" w:space="0" w:color="auto"/>
        <w:right w:val="none" w:sz="0" w:space="0" w:color="auto"/>
      </w:divBdr>
    </w:div>
    <w:div w:id="888300907">
      <w:bodyDiv w:val="1"/>
      <w:marLeft w:val="0"/>
      <w:marRight w:val="0"/>
      <w:marTop w:val="0"/>
      <w:marBottom w:val="0"/>
      <w:divBdr>
        <w:top w:val="none" w:sz="0" w:space="0" w:color="auto"/>
        <w:left w:val="none" w:sz="0" w:space="0" w:color="auto"/>
        <w:bottom w:val="none" w:sz="0" w:space="0" w:color="auto"/>
        <w:right w:val="none" w:sz="0" w:space="0" w:color="auto"/>
      </w:divBdr>
    </w:div>
    <w:div w:id="914819516">
      <w:bodyDiv w:val="1"/>
      <w:marLeft w:val="0"/>
      <w:marRight w:val="0"/>
      <w:marTop w:val="0"/>
      <w:marBottom w:val="0"/>
      <w:divBdr>
        <w:top w:val="none" w:sz="0" w:space="0" w:color="auto"/>
        <w:left w:val="none" w:sz="0" w:space="0" w:color="auto"/>
        <w:bottom w:val="none" w:sz="0" w:space="0" w:color="auto"/>
        <w:right w:val="none" w:sz="0" w:space="0" w:color="auto"/>
      </w:divBdr>
    </w:div>
    <w:div w:id="927420993">
      <w:bodyDiv w:val="1"/>
      <w:marLeft w:val="0"/>
      <w:marRight w:val="0"/>
      <w:marTop w:val="0"/>
      <w:marBottom w:val="0"/>
      <w:divBdr>
        <w:top w:val="none" w:sz="0" w:space="0" w:color="auto"/>
        <w:left w:val="none" w:sz="0" w:space="0" w:color="auto"/>
        <w:bottom w:val="none" w:sz="0" w:space="0" w:color="auto"/>
        <w:right w:val="none" w:sz="0" w:space="0" w:color="auto"/>
      </w:divBdr>
    </w:div>
    <w:div w:id="998848619">
      <w:bodyDiv w:val="1"/>
      <w:marLeft w:val="0"/>
      <w:marRight w:val="0"/>
      <w:marTop w:val="0"/>
      <w:marBottom w:val="0"/>
      <w:divBdr>
        <w:top w:val="none" w:sz="0" w:space="0" w:color="auto"/>
        <w:left w:val="none" w:sz="0" w:space="0" w:color="auto"/>
        <w:bottom w:val="none" w:sz="0" w:space="0" w:color="auto"/>
        <w:right w:val="none" w:sz="0" w:space="0" w:color="auto"/>
      </w:divBdr>
    </w:div>
    <w:div w:id="1006371166">
      <w:bodyDiv w:val="1"/>
      <w:marLeft w:val="0"/>
      <w:marRight w:val="0"/>
      <w:marTop w:val="0"/>
      <w:marBottom w:val="0"/>
      <w:divBdr>
        <w:top w:val="none" w:sz="0" w:space="0" w:color="auto"/>
        <w:left w:val="none" w:sz="0" w:space="0" w:color="auto"/>
        <w:bottom w:val="none" w:sz="0" w:space="0" w:color="auto"/>
        <w:right w:val="none" w:sz="0" w:space="0" w:color="auto"/>
      </w:divBdr>
    </w:div>
    <w:div w:id="1007833161">
      <w:bodyDiv w:val="1"/>
      <w:marLeft w:val="0"/>
      <w:marRight w:val="0"/>
      <w:marTop w:val="0"/>
      <w:marBottom w:val="0"/>
      <w:divBdr>
        <w:top w:val="none" w:sz="0" w:space="0" w:color="auto"/>
        <w:left w:val="none" w:sz="0" w:space="0" w:color="auto"/>
        <w:bottom w:val="none" w:sz="0" w:space="0" w:color="auto"/>
        <w:right w:val="none" w:sz="0" w:space="0" w:color="auto"/>
      </w:divBdr>
    </w:div>
    <w:div w:id="1031685265">
      <w:bodyDiv w:val="1"/>
      <w:marLeft w:val="0"/>
      <w:marRight w:val="0"/>
      <w:marTop w:val="0"/>
      <w:marBottom w:val="0"/>
      <w:divBdr>
        <w:top w:val="none" w:sz="0" w:space="0" w:color="auto"/>
        <w:left w:val="none" w:sz="0" w:space="0" w:color="auto"/>
        <w:bottom w:val="none" w:sz="0" w:space="0" w:color="auto"/>
        <w:right w:val="none" w:sz="0" w:space="0" w:color="auto"/>
      </w:divBdr>
    </w:div>
    <w:div w:id="1036586848">
      <w:bodyDiv w:val="1"/>
      <w:marLeft w:val="0"/>
      <w:marRight w:val="0"/>
      <w:marTop w:val="0"/>
      <w:marBottom w:val="0"/>
      <w:divBdr>
        <w:top w:val="none" w:sz="0" w:space="0" w:color="auto"/>
        <w:left w:val="none" w:sz="0" w:space="0" w:color="auto"/>
        <w:bottom w:val="none" w:sz="0" w:space="0" w:color="auto"/>
        <w:right w:val="none" w:sz="0" w:space="0" w:color="auto"/>
      </w:divBdr>
    </w:div>
    <w:div w:id="1044911633">
      <w:bodyDiv w:val="1"/>
      <w:marLeft w:val="0"/>
      <w:marRight w:val="0"/>
      <w:marTop w:val="0"/>
      <w:marBottom w:val="0"/>
      <w:divBdr>
        <w:top w:val="none" w:sz="0" w:space="0" w:color="auto"/>
        <w:left w:val="none" w:sz="0" w:space="0" w:color="auto"/>
        <w:bottom w:val="none" w:sz="0" w:space="0" w:color="auto"/>
        <w:right w:val="none" w:sz="0" w:space="0" w:color="auto"/>
      </w:divBdr>
    </w:div>
    <w:div w:id="1045908330">
      <w:bodyDiv w:val="1"/>
      <w:marLeft w:val="0"/>
      <w:marRight w:val="0"/>
      <w:marTop w:val="0"/>
      <w:marBottom w:val="0"/>
      <w:divBdr>
        <w:top w:val="none" w:sz="0" w:space="0" w:color="auto"/>
        <w:left w:val="none" w:sz="0" w:space="0" w:color="auto"/>
        <w:bottom w:val="none" w:sz="0" w:space="0" w:color="auto"/>
        <w:right w:val="none" w:sz="0" w:space="0" w:color="auto"/>
      </w:divBdr>
    </w:div>
    <w:div w:id="1048140688">
      <w:bodyDiv w:val="1"/>
      <w:marLeft w:val="0"/>
      <w:marRight w:val="0"/>
      <w:marTop w:val="0"/>
      <w:marBottom w:val="0"/>
      <w:divBdr>
        <w:top w:val="none" w:sz="0" w:space="0" w:color="auto"/>
        <w:left w:val="none" w:sz="0" w:space="0" w:color="auto"/>
        <w:bottom w:val="none" w:sz="0" w:space="0" w:color="auto"/>
        <w:right w:val="none" w:sz="0" w:space="0" w:color="auto"/>
      </w:divBdr>
    </w:div>
    <w:div w:id="1051731321">
      <w:bodyDiv w:val="1"/>
      <w:marLeft w:val="0"/>
      <w:marRight w:val="0"/>
      <w:marTop w:val="0"/>
      <w:marBottom w:val="0"/>
      <w:divBdr>
        <w:top w:val="none" w:sz="0" w:space="0" w:color="auto"/>
        <w:left w:val="none" w:sz="0" w:space="0" w:color="auto"/>
        <w:bottom w:val="none" w:sz="0" w:space="0" w:color="auto"/>
        <w:right w:val="none" w:sz="0" w:space="0" w:color="auto"/>
      </w:divBdr>
    </w:div>
    <w:div w:id="1053652112">
      <w:bodyDiv w:val="1"/>
      <w:marLeft w:val="0"/>
      <w:marRight w:val="0"/>
      <w:marTop w:val="0"/>
      <w:marBottom w:val="0"/>
      <w:divBdr>
        <w:top w:val="none" w:sz="0" w:space="0" w:color="auto"/>
        <w:left w:val="none" w:sz="0" w:space="0" w:color="auto"/>
        <w:bottom w:val="none" w:sz="0" w:space="0" w:color="auto"/>
        <w:right w:val="none" w:sz="0" w:space="0" w:color="auto"/>
      </w:divBdr>
    </w:div>
    <w:div w:id="1059012547">
      <w:bodyDiv w:val="1"/>
      <w:marLeft w:val="0"/>
      <w:marRight w:val="0"/>
      <w:marTop w:val="0"/>
      <w:marBottom w:val="0"/>
      <w:divBdr>
        <w:top w:val="none" w:sz="0" w:space="0" w:color="auto"/>
        <w:left w:val="none" w:sz="0" w:space="0" w:color="auto"/>
        <w:bottom w:val="none" w:sz="0" w:space="0" w:color="auto"/>
        <w:right w:val="none" w:sz="0" w:space="0" w:color="auto"/>
      </w:divBdr>
    </w:div>
    <w:div w:id="1073162187">
      <w:bodyDiv w:val="1"/>
      <w:marLeft w:val="0"/>
      <w:marRight w:val="0"/>
      <w:marTop w:val="0"/>
      <w:marBottom w:val="0"/>
      <w:divBdr>
        <w:top w:val="none" w:sz="0" w:space="0" w:color="auto"/>
        <w:left w:val="none" w:sz="0" w:space="0" w:color="auto"/>
        <w:bottom w:val="none" w:sz="0" w:space="0" w:color="auto"/>
        <w:right w:val="none" w:sz="0" w:space="0" w:color="auto"/>
      </w:divBdr>
    </w:div>
    <w:div w:id="1094667876">
      <w:bodyDiv w:val="1"/>
      <w:marLeft w:val="0"/>
      <w:marRight w:val="0"/>
      <w:marTop w:val="0"/>
      <w:marBottom w:val="0"/>
      <w:divBdr>
        <w:top w:val="none" w:sz="0" w:space="0" w:color="auto"/>
        <w:left w:val="none" w:sz="0" w:space="0" w:color="auto"/>
        <w:bottom w:val="none" w:sz="0" w:space="0" w:color="auto"/>
        <w:right w:val="none" w:sz="0" w:space="0" w:color="auto"/>
      </w:divBdr>
    </w:div>
    <w:div w:id="1132863764">
      <w:bodyDiv w:val="1"/>
      <w:marLeft w:val="0"/>
      <w:marRight w:val="0"/>
      <w:marTop w:val="0"/>
      <w:marBottom w:val="0"/>
      <w:divBdr>
        <w:top w:val="none" w:sz="0" w:space="0" w:color="auto"/>
        <w:left w:val="none" w:sz="0" w:space="0" w:color="auto"/>
        <w:bottom w:val="none" w:sz="0" w:space="0" w:color="auto"/>
        <w:right w:val="none" w:sz="0" w:space="0" w:color="auto"/>
      </w:divBdr>
    </w:div>
    <w:div w:id="1178882159">
      <w:bodyDiv w:val="1"/>
      <w:marLeft w:val="0"/>
      <w:marRight w:val="0"/>
      <w:marTop w:val="0"/>
      <w:marBottom w:val="0"/>
      <w:divBdr>
        <w:top w:val="none" w:sz="0" w:space="0" w:color="auto"/>
        <w:left w:val="none" w:sz="0" w:space="0" w:color="auto"/>
        <w:bottom w:val="none" w:sz="0" w:space="0" w:color="auto"/>
        <w:right w:val="none" w:sz="0" w:space="0" w:color="auto"/>
      </w:divBdr>
    </w:div>
    <w:div w:id="1210993935">
      <w:bodyDiv w:val="1"/>
      <w:marLeft w:val="0"/>
      <w:marRight w:val="0"/>
      <w:marTop w:val="0"/>
      <w:marBottom w:val="0"/>
      <w:divBdr>
        <w:top w:val="none" w:sz="0" w:space="0" w:color="auto"/>
        <w:left w:val="none" w:sz="0" w:space="0" w:color="auto"/>
        <w:bottom w:val="none" w:sz="0" w:space="0" w:color="auto"/>
        <w:right w:val="none" w:sz="0" w:space="0" w:color="auto"/>
      </w:divBdr>
    </w:div>
    <w:div w:id="1248230277">
      <w:bodyDiv w:val="1"/>
      <w:marLeft w:val="0"/>
      <w:marRight w:val="0"/>
      <w:marTop w:val="0"/>
      <w:marBottom w:val="0"/>
      <w:divBdr>
        <w:top w:val="none" w:sz="0" w:space="0" w:color="auto"/>
        <w:left w:val="none" w:sz="0" w:space="0" w:color="auto"/>
        <w:bottom w:val="none" w:sz="0" w:space="0" w:color="auto"/>
        <w:right w:val="none" w:sz="0" w:space="0" w:color="auto"/>
      </w:divBdr>
    </w:div>
    <w:div w:id="1264922193">
      <w:bodyDiv w:val="1"/>
      <w:marLeft w:val="0"/>
      <w:marRight w:val="0"/>
      <w:marTop w:val="0"/>
      <w:marBottom w:val="0"/>
      <w:divBdr>
        <w:top w:val="none" w:sz="0" w:space="0" w:color="auto"/>
        <w:left w:val="none" w:sz="0" w:space="0" w:color="auto"/>
        <w:bottom w:val="none" w:sz="0" w:space="0" w:color="auto"/>
        <w:right w:val="none" w:sz="0" w:space="0" w:color="auto"/>
      </w:divBdr>
    </w:div>
    <w:div w:id="1283074630">
      <w:bodyDiv w:val="1"/>
      <w:marLeft w:val="0"/>
      <w:marRight w:val="0"/>
      <w:marTop w:val="0"/>
      <w:marBottom w:val="0"/>
      <w:divBdr>
        <w:top w:val="none" w:sz="0" w:space="0" w:color="auto"/>
        <w:left w:val="none" w:sz="0" w:space="0" w:color="auto"/>
        <w:bottom w:val="none" w:sz="0" w:space="0" w:color="auto"/>
        <w:right w:val="none" w:sz="0" w:space="0" w:color="auto"/>
      </w:divBdr>
    </w:div>
    <w:div w:id="1294361482">
      <w:bodyDiv w:val="1"/>
      <w:marLeft w:val="0"/>
      <w:marRight w:val="0"/>
      <w:marTop w:val="0"/>
      <w:marBottom w:val="0"/>
      <w:divBdr>
        <w:top w:val="none" w:sz="0" w:space="0" w:color="auto"/>
        <w:left w:val="none" w:sz="0" w:space="0" w:color="auto"/>
        <w:bottom w:val="none" w:sz="0" w:space="0" w:color="auto"/>
        <w:right w:val="none" w:sz="0" w:space="0" w:color="auto"/>
      </w:divBdr>
    </w:div>
    <w:div w:id="1304968676">
      <w:bodyDiv w:val="1"/>
      <w:marLeft w:val="0"/>
      <w:marRight w:val="0"/>
      <w:marTop w:val="0"/>
      <w:marBottom w:val="0"/>
      <w:divBdr>
        <w:top w:val="none" w:sz="0" w:space="0" w:color="auto"/>
        <w:left w:val="none" w:sz="0" w:space="0" w:color="auto"/>
        <w:bottom w:val="none" w:sz="0" w:space="0" w:color="auto"/>
        <w:right w:val="none" w:sz="0" w:space="0" w:color="auto"/>
      </w:divBdr>
    </w:div>
    <w:div w:id="1305041635">
      <w:bodyDiv w:val="1"/>
      <w:marLeft w:val="0"/>
      <w:marRight w:val="0"/>
      <w:marTop w:val="0"/>
      <w:marBottom w:val="0"/>
      <w:divBdr>
        <w:top w:val="none" w:sz="0" w:space="0" w:color="auto"/>
        <w:left w:val="none" w:sz="0" w:space="0" w:color="auto"/>
        <w:bottom w:val="none" w:sz="0" w:space="0" w:color="auto"/>
        <w:right w:val="none" w:sz="0" w:space="0" w:color="auto"/>
      </w:divBdr>
    </w:div>
    <w:div w:id="1311902338">
      <w:bodyDiv w:val="1"/>
      <w:marLeft w:val="0"/>
      <w:marRight w:val="0"/>
      <w:marTop w:val="0"/>
      <w:marBottom w:val="0"/>
      <w:divBdr>
        <w:top w:val="none" w:sz="0" w:space="0" w:color="auto"/>
        <w:left w:val="none" w:sz="0" w:space="0" w:color="auto"/>
        <w:bottom w:val="none" w:sz="0" w:space="0" w:color="auto"/>
        <w:right w:val="none" w:sz="0" w:space="0" w:color="auto"/>
      </w:divBdr>
    </w:div>
    <w:div w:id="1321420487">
      <w:bodyDiv w:val="1"/>
      <w:marLeft w:val="0"/>
      <w:marRight w:val="0"/>
      <w:marTop w:val="0"/>
      <w:marBottom w:val="0"/>
      <w:divBdr>
        <w:top w:val="none" w:sz="0" w:space="0" w:color="auto"/>
        <w:left w:val="none" w:sz="0" w:space="0" w:color="auto"/>
        <w:bottom w:val="none" w:sz="0" w:space="0" w:color="auto"/>
        <w:right w:val="none" w:sz="0" w:space="0" w:color="auto"/>
      </w:divBdr>
    </w:div>
    <w:div w:id="1336961097">
      <w:bodyDiv w:val="1"/>
      <w:marLeft w:val="0"/>
      <w:marRight w:val="0"/>
      <w:marTop w:val="0"/>
      <w:marBottom w:val="0"/>
      <w:divBdr>
        <w:top w:val="none" w:sz="0" w:space="0" w:color="auto"/>
        <w:left w:val="none" w:sz="0" w:space="0" w:color="auto"/>
        <w:bottom w:val="none" w:sz="0" w:space="0" w:color="auto"/>
        <w:right w:val="none" w:sz="0" w:space="0" w:color="auto"/>
      </w:divBdr>
    </w:div>
    <w:div w:id="1342660438">
      <w:bodyDiv w:val="1"/>
      <w:marLeft w:val="0"/>
      <w:marRight w:val="0"/>
      <w:marTop w:val="0"/>
      <w:marBottom w:val="0"/>
      <w:divBdr>
        <w:top w:val="none" w:sz="0" w:space="0" w:color="auto"/>
        <w:left w:val="none" w:sz="0" w:space="0" w:color="auto"/>
        <w:bottom w:val="none" w:sz="0" w:space="0" w:color="auto"/>
        <w:right w:val="none" w:sz="0" w:space="0" w:color="auto"/>
      </w:divBdr>
    </w:div>
    <w:div w:id="1361778769">
      <w:bodyDiv w:val="1"/>
      <w:marLeft w:val="0"/>
      <w:marRight w:val="0"/>
      <w:marTop w:val="0"/>
      <w:marBottom w:val="0"/>
      <w:divBdr>
        <w:top w:val="none" w:sz="0" w:space="0" w:color="auto"/>
        <w:left w:val="none" w:sz="0" w:space="0" w:color="auto"/>
        <w:bottom w:val="none" w:sz="0" w:space="0" w:color="auto"/>
        <w:right w:val="none" w:sz="0" w:space="0" w:color="auto"/>
      </w:divBdr>
    </w:div>
    <w:div w:id="1413091167">
      <w:bodyDiv w:val="1"/>
      <w:marLeft w:val="0"/>
      <w:marRight w:val="0"/>
      <w:marTop w:val="0"/>
      <w:marBottom w:val="0"/>
      <w:divBdr>
        <w:top w:val="none" w:sz="0" w:space="0" w:color="auto"/>
        <w:left w:val="none" w:sz="0" w:space="0" w:color="auto"/>
        <w:bottom w:val="none" w:sz="0" w:space="0" w:color="auto"/>
        <w:right w:val="none" w:sz="0" w:space="0" w:color="auto"/>
      </w:divBdr>
    </w:div>
    <w:div w:id="1420760313">
      <w:bodyDiv w:val="1"/>
      <w:marLeft w:val="0"/>
      <w:marRight w:val="0"/>
      <w:marTop w:val="0"/>
      <w:marBottom w:val="0"/>
      <w:divBdr>
        <w:top w:val="none" w:sz="0" w:space="0" w:color="auto"/>
        <w:left w:val="none" w:sz="0" w:space="0" w:color="auto"/>
        <w:bottom w:val="none" w:sz="0" w:space="0" w:color="auto"/>
        <w:right w:val="none" w:sz="0" w:space="0" w:color="auto"/>
      </w:divBdr>
    </w:div>
    <w:div w:id="1436634703">
      <w:bodyDiv w:val="1"/>
      <w:marLeft w:val="0"/>
      <w:marRight w:val="0"/>
      <w:marTop w:val="0"/>
      <w:marBottom w:val="0"/>
      <w:divBdr>
        <w:top w:val="none" w:sz="0" w:space="0" w:color="auto"/>
        <w:left w:val="none" w:sz="0" w:space="0" w:color="auto"/>
        <w:bottom w:val="none" w:sz="0" w:space="0" w:color="auto"/>
        <w:right w:val="none" w:sz="0" w:space="0" w:color="auto"/>
      </w:divBdr>
    </w:div>
    <w:div w:id="1611623472">
      <w:bodyDiv w:val="1"/>
      <w:marLeft w:val="0"/>
      <w:marRight w:val="0"/>
      <w:marTop w:val="0"/>
      <w:marBottom w:val="0"/>
      <w:divBdr>
        <w:top w:val="none" w:sz="0" w:space="0" w:color="auto"/>
        <w:left w:val="none" w:sz="0" w:space="0" w:color="auto"/>
        <w:bottom w:val="none" w:sz="0" w:space="0" w:color="auto"/>
        <w:right w:val="none" w:sz="0" w:space="0" w:color="auto"/>
      </w:divBdr>
    </w:div>
    <w:div w:id="1615790250">
      <w:bodyDiv w:val="1"/>
      <w:marLeft w:val="0"/>
      <w:marRight w:val="0"/>
      <w:marTop w:val="0"/>
      <w:marBottom w:val="0"/>
      <w:divBdr>
        <w:top w:val="none" w:sz="0" w:space="0" w:color="auto"/>
        <w:left w:val="none" w:sz="0" w:space="0" w:color="auto"/>
        <w:bottom w:val="none" w:sz="0" w:space="0" w:color="auto"/>
        <w:right w:val="none" w:sz="0" w:space="0" w:color="auto"/>
      </w:divBdr>
    </w:div>
    <w:div w:id="1658655406">
      <w:bodyDiv w:val="1"/>
      <w:marLeft w:val="0"/>
      <w:marRight w:val="0"/>
      <w:marTop w:val="0"/>
      <w:marBottom w:val="0"/>
      <w:divBdr>
        <w:top w:val="none" w:sz="0" w:space="0" w:color="auto"/>
        <w:left w:val="none" w:sz="0" w:space="0" w:color="auto"/>
        <w:bottom w:val="none" w:sz="0" w:space="0" w:color="auto"/>
        <w:right w:val="none" w:sz="0" w:space="0" w:color="auto"/>
      </w:divBdr>
    </w:div>
    <w:div w:id="1663968440">
      <w:bodyDiv w:val="1"/>
      <w:marLeft w:val="0"/>
      <w:marRight w:val="0"/>
      <w:marTop w:val="0"/>
      <w:marBottom w:val="0"/>
      <w:divBdr>
        <w:top w:val="none" w:sz="0" w:space="0" w:color="auto"/>
        <w:left w:val="none" w:sz="0" w:space="0" w:color="auto"/>
        <w:bottom w:val="none" w:sz="0" w:space="0" w:color="auto"/>
        <w:right w:val="none" w:sz="0" w:space="0" w:color="auto"/>
      </w:divBdr>
    </w:div>
    <w:div w:id="1666787962">
      <w:bodyDiv w:val="1"/>
      <w:marLeft w:val="0"/>
      <w:marRight w:val="0"/>
      <w:marTop w:val="0"/>
      <w:marBottom w:val="0"/>
      <w:divBdr>
        <w:top w:val="none" w:sz="0" w:space="0" w:color="auto"/>
        <w:left w:val="none" w:sz="0" w:space="0" w:color="auto"/>
        <w:bottom w:val="none" w:sz="0" w:space="0" w:color="auto"/>
        <w:right w:val="none" w:sz="0" w:space="0" w:color="auto"/>
      </w:divBdr>
    </w:div>
    <w:div w:id="1673219181">
      <w:bodyDiv w:val="1"/>
      <w:marLeft w:val="0"/>
      <w:marRight w:val="0"/>
      <w:marTop w:val="0"/>
      <w:marBottom w:val="0"/>
      <w:divBdr>
        <w:top w:val="none" w:sz="0" w:space="0" w:color="auto"/>
        <w:left w:val="none" w:sz="0" w:space="0" w:color="auto"/>
        <w:bottom w:val="none" w:sz="0" w:space="0" w:color="auto"/>
        <w:right w:val="none" w:sz="0" w:space="0" w:color="auto"/>
      </w:divBdr>
    </w:div>
    <w:div w:id="1681810531">
      <w:bodyDiv w:val="1"/>
      <w:marLeft w:val="0"/>
      <w:marRight w:val="0"/>
      <w:marTop w:val="0"/>
      <w:marBottom w:val="0"/>
      <w:divBdr>
        <w:top w:val="none" w:sz="0" w:space="0" w:color="auto"/>
        <w:left w:val="none" w:sz="0" w:space="0" w:color="auto"/>
        <w:bottom w:val="none" w:sz="0" w:space="0" w:color="auto"/>
        <w:right w:val="none" w:sz="0" w:space="0" w:color="auto"/>
      </w:divBdr>
    </w:div>
    <w:div w:id="1694071515">
      <w:bodyDiv w:val="1"/>
      <w:marLeft w:val="0"/>
      <w:marRight w:val="0"/>
      <w:marTop w:val="0"/>
      <w:marBottom w:val="0"/>
      <w:divBdr>
        <w:top w:val="none" w:sz="0" w:space="0" w:color="auto"/>
        <w:left w:val="none" w:sz="0" w:space="0" w:color="auto"/>
        <w:bottom w:val="none" w:sz="0" w:space="0" w:color="auto"/>
        <w:right w:val="none" w:sz="0" w:space="0" w:color="auto"/>
      </w:divBdr>
    </w:div>
    <w:div w:id="1708018437">
      <w:bodyDiv w:val="1"/>
      <w:marLeft w:val="0"/>
      <w:marRight w:val="0"/>
      <w:marTop w:val="0"/>
      <w:marBottom w:val="0"/>
      <w:divBdr>
        <w:top w:val="none" w:sz="0" w:space="0" w:color="auto"/>
        <w:left w:val="none" w:sz="0" w:space="0" w:color="auto"/>
        <w:bottom w:val="none" w:sz="0" w:space="0" w:color="auto"/>
        <w:right w:val="none" w:sz="0" w:space="0" w:color="auto"/>
      </w:divBdr>
    </w:div>
    <w:div w:id="1724210737">
      <w:bodyDiv w:val="1"/>
      <w:marLeft w:val="0"/>
      <w:marRight w:val="0"/>
      <w:marTop w:val="0"/>
      <w:marBottom w:val="0"/>
      <w:divBdr>
        <w:top w:val="none" w:sz="0" w:space="0" w:color="auto"/>
        <w:left w:val="none" w:sz="0" w:space="0" w:color="auto"/>
        <w:bottom w:val="none" w:sz="0" w:space="0" w:color="auto"/>
        <w:right w:val="none" w:sz="0" w:space="0" w:color="auto"/>
      </w:divBdr>
    </w:div>
    <w:div w:id="1726752708">
      <w:bodyDiv w:val="1"/>
      <w:marLeft w:val="0"/>
      <w:marRight w:val="0"/>
      <w:marTop w:val="0"/>
      <w:marBottom w:val="0"/>
      <w:divBdr>
        <w:top w:val="none" w:sz="0" w:space="0" w:color="auto"/>
        <w:left w:val="none" w:sz="0" w:space="0" w:color="auto"/>
        <w:bottom w:val="none" w:sz="0" w:space="0" w:color="auto"/>
        <w:right w:val="none" w:sz="0" w:space="0" w:color="auto"/>
      </w:divBdr>
    </w:div>
    <w:div w:id="1733891903">
      <w:bodyDiv w:val="1"/>
      <w:marLeft w:val="0"/>
      <w:marRight w:val="0"/>
      <w:marTop w:val="0"/>
      <w:marBottom w:val="0"/>
      <w:divBdr>
        <w:top w:val="none" w:sz="0" w:space="0" w:color="auto"/>
        <w:left w:val="none" w:sz="0" w:space="0" w:color="auto"/>
        <w:bottom w:val="none" w:sz="0" w:space="0" w:color="auto"/>
        <w:right w:val="none" w:sz="0" w:space="0" w:color="auto"/>
      </w:divBdr>
    </w:div>
    <w:div w:id="1749572909">
      <w:bodyDiv w:val="1"/>
      <w:marLeft w:val="0"/>
      <w:marRight w:val="0"/>
      <w:marTop w:val="0"/>
      <w:marBottom w:val="0"/>
      <w:divBdr>
        <w:top w:val="none" w:sz="0" w:space="0" w:color="auto"/>
        <w:left w:val="none" w:sz="0" w:space="0" w:color="auto"/>
        <w:bottom w:val="none" w:sz="0" w:space="0" w:color="auto"/>
        <w:right w:val="none" w:sz="0" w:space="0" w:color="auto"/>
      </w:divBdr>
    </w:div>
    <w:div w:id="1773552987">
      <w:bodyDiv w:val="1"/>
      <w:marLeft w:val="0"/>
      <w:marRight w:val="0"/>
      <w:marTop w:val="0"/>
      <w:marBottom w:val="0"/>
      <w:divBdr>
        <w:top w:val="none" w:sz="0" w:space="0" w:color="auto"/>
        <w:left w:val="none" w:sz="0" w:space="0" w:color="auto"/>
        <w:bottom w:val="none" w:sz="0" w:space="0" w:color="auto"/>
        <w:right w:val="none" w:sz="0" w:space="0" w:color="auto"/>
      </w:divBdr>
    </w:div>
    <w:div w:id="1780493711">
      <w:bodyDiv w:val="1"/>
      <w:marLeft w:val="0"/>
      <w:marRight w:val="0"/>
      <w:marTop w:val="0"/>
      <w:marBottom w:val="0"/>
      <w:divBdr>
        <w:top w:val="none" w:sz="0" w:space="0" w:color="auto"/>
        <w:left w:val="none" w:sz="0" w:space="0" w:color="auto"/>
        <w:bottom w:val="none" w:sz="0" w:space="0" w:color="auto"/>
        <w:right w:val="none" w:sz="0" w:space="0" w:color="auto"/>
      </w:divBdr>
    </w:div>
    <w:div w:id="1781143565">
      <w:bodyDiv w:val="1"/>
      <w:marLeft w:val="0"/>
      <w:marRight w:val="0"/>
      <w:marTop w:val="0"/>
      <w:marBottom w:val="0"/>
      <w:divBdr>
        <w:top w:val="none" w:sz="0" w:space="0" w:color="auto"/>
        <w:left w:val="none" w:sz="0" w:space="0" w:color="auto"/>
        <w:bottom w:val="none" w:sz="0" w:space="0" w:color="auto"/>
        <w:right w:val="none" w:sz="0" w:space="0" w:color="auto"/>
      </w:divBdr>
    </w:div>
    <w:div w:id="1788238406">
      <w:bodyDiv w:val="1"/>
      <w:marLeft w:val="0"/>
      <w:marRight w:val="0"/>
      <w:marTop w:val="0"/>
      <w:marBottom w:val="0"/>
      <w:divBdr>
        <w:top w:val="none" w:sz="0" w:space="0" w:color="auto"/>
        <w:left w:val="none" w:sz="0" w:space="0" w:color="auto"/>
        <w:bottom w:val="none" w:sz="0" w:space="0" w:color="auto"/>
        <w:right w:val="none" w:sz="0" w:space="0" w:color="auto"/>
      </w:divBdr>
    </w:div>
    <w:div w:id="1802845413">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11821738">
      <w:bodyDiv w:val="1"/>
      <w:marLeft w:val="0"/>
      <w:marRight w:val="0"/>
      <w:marTop w:val="0"/>
      <w:marBottom w:val="0"/>
      <w:divBdr>
        <w:top w:val="none" w:sz="0" w:space="0" w:color="auto"/>
        <w:left w:val="none" w:sz="0" w:space="0" w:color="auto"/>
        <w:bottom w:val="none" w:sz="0" w:space="0" w:color="auto"/>
        <w:right w:val="none" w:sz="0" w:space="0" w:color="auto"/>
      </w:divBdr>
    </w:div>
    <w:div w:id="1813667393">
      <w:bodyDiv w:val="1"/>
      <w:marLeft w:val="0"/>
      <w:marRight w:val="0"/>
      <w:marTop w:val="0"/>
      <w:marBottom w:val="0"/>
      <w:divBdr>
        <w:top w:val="none" w:sz="0" w:space="0" w:color="auto"/>
        <w:left w:val="none" w:sz="0" w:space="0" w:color="auto"/>
        <w:bottom w:val="none" w:sz="0" w:space="0" w:color="auto"/>
        <w:right w:val="none" w:sz="0" w:space="0" w:color="auto"/>
      </w:divBdr>
    </w:div>
    <w:div w:id="1837333827">
      <w:bodyDiv w:val="1"/>
      <w:marLeft w:val="0"/>
      <w:marRight w:val="0"/>
      <w:marTop w:val="0"/>
      <w:marBottom w:val="0"/>
      <w:divBdr>
        <w:top w:val="none" w:sz="0" w:space="0" w:color="auto"/>
        <w:left w:val="none" w:sz="0" w:space="0" w:color="auto"/>
        <w:bottom w:val="none" w:sz="0" w:space="0" w:color="auto"/>
        <w:right w:val="none" w:sz="0" w:space="0" w:color="auto"/>
      </w:divBdr>
    </w:div>
    <w:div w:id="1849171813">
      <w:bodyDiv w:val="1"/>
      <w:marLeft w:val="0"/>
      <w:marRight w:val="0"/>
      <w:marTop w:val="0"/>
      <w:marBottom w:val="0"/>
      <w:divBdr>
        <w:top w:val="none" w:sz="0" w:space="0" w:color="auto"/>
        <w:left w:val="none" w:sz="0" w:space="0" w:color="auto"/>
        <w:bottom w:val="none" w:sz="0" w:space="0" w:color="auto"/>
        <w:right w:val="none" w:sz="0" w:space="0" w:color="auto"/>
      </w:divBdr>
    </w:div>
    <w:div w:id="1894924705">
      <w:bodyDiv w:val="1"/>
      <w:marLeft w:val="0"/>
      <w:marRight w:val="0"/>
      <w:marTop w:val="0"/>
      <w:marBottom w:val="0"/>
      <w:divBdr>
        <w:top w:val="none" w:sz="0" w:space="0" w:color="auto"/>
        <w:left w:val="none" w:sz="0" w:space="0" w:color="auto"/>
        <w:bottom w:val="none" w:sz="0" w:space="0" w:color="auto"/>
        <w:right w:val="none" w:sz="0" w:space="0" w:color="auto"/>
      </w:divBdr>
    </w:div>
    <w:div w:id="1908492550">
      <w:bodyDiv w:val="1"/>
      <w:marLeft w:val="0"/>
      <w:marRight w:val="0"/>
      <w:marTop w:val="0"/>
      <w:marBottom w:val="0"/>
      <w:divBdr>
        <w:top w:val="none" w:sz="0" w:space="0" w:color="auto"/>
        <w:left w:val="none" w:sz="0" w:space="0" w:color="auto"/>
        <w:bottom w:val="none" w:sz="0" w:space="0" w:color="auto"/>
        <w:right w:val="none" w:sz="0" w:space="0" w:color="auto"/>
      </w:divBdr>
    </w:div>
    <w:div w:id="1909917161">
      <w:bodyDiv w:val="1"/>
      <w:marLeft w:val="0"/>
      <w:marRight w:val="0"/>
      <w:marTop w:val="0"/>
      <w:marBottom w:val="0"/>
      <w:divBdr>
        <w:top w:val="none" w:sz="0" w:space="0" w:color="auto"/>
        <w:left w:val="none" w:sz="0" w:space="0" w:color="auto"/>
        <w:bottom w:val="none" w:sz="0" w:space="0" w:color="auto"/>
        <w:right w:val="none" w:sz="0" w:space="0" w:color="auto"/>
      </w:divBdr>
    </w:div>
    <w:div w:id="1917933152">
      <w:bodyDiv w:val="1"/>
      <w:marLeft w:val="0"/>
      <w:marRight w:val="0"/>
      <w:marTop w:val="0"/>
      <w:marBottom w:val="0"/>
      <w:divBdr>
        <w:top w:val="none" w:sz="0" w:space="0" w:color="auto"/>
        <w:left w:val="none" w:sz="0" w:space="0" w:color="auto"/>
        <w:bottom w:val="none" w:sz="0" w:space="0" w:color="auto"/>
        <w:right w:val="none" w:sz="0" w:space="0" w:color="auto"/>
      </w:divBdr>
    </w:div>
    <w:div w:id="1922133740">
      <w:bodyDiv w:val="1"/>
      <w:marLeft w:val="0"/>
      <w:marRight w:val="0"/>
      <w:marTop w:val="0"/>
      <w:marBottom w:val="0"/>
      <w:divBdr>
        <w:top w:val="none" w:sz="0" w:space="0" w:color="auto"/>
        <w:left w:val="none" w:sz="0" w:space="0" w:color="auto"/>
        <w:bottom w:val="none" w:sz="0" w:space="0" w:color="auto"/>
        <w:right w:val="none" w:sz="0" w:space="0" w:color="auto"/>
      </w:divBdr>
    </w:div>
    <w:div w:id="1958950869">
      <w:bodyDiv w:val="1"/>
      <w:marLeft w:val="0"/>
      <w:marRight w:val="0"/>
      <w:marTop w:val="0"/>
      <w:marBottom w:val="0"/>
      <w:divBdr>
        <w:top w:val="none" w:sz="0" w:space="0" w:color="auto"/>
        <w:left w:val="none" w:sz="0" w:space="0" w:color="auto"/>
        <w:bottom w:val="none" w:sz="0" w:space="0" w:color="auto"/>
        <w:right w:val="none" w:sz="0" w:space="0" w:color="auto"/>
      </w:divBdr>
    </w:div>
    <w:div w:id="1969772206">
      <w:bodyDiv w:val="1"/>
      <w:marLeft w:val="0"/>
      <w:marRight w:val="0"/>
      <w:marTop w:val="0"/>
      <w:marBottom w:val="0"/>
      <w:divBdr>
        <w:top w:val="none" w:sz="0" w:space="0" w:color="auto"/>
        <w:left w:val="none" w:sz="0" w:space="0" w:color="auto"/>
        <w:bottom w:val="none" w:sz="0" w:space="0" w:color="auto"/>
        <w:right w:val="none" w:sz="0" w:space="0" w:color="auto"/>
      </w:divBdr>
    </w:div>
    <w:div w:id="1985234582">
      <w:bodyDiv w:val="1"/>
      <w:marLeft w:val="0"/>
      <w:marRight w:val="0"/>
      <w:marTop w:val="0"/>
      <w:marBottom w:val="0"/>
      <w:divBdr>
        <w:top w:val="none" w:sz="0" w:space="0" w:color="auto"/>
        <w:left w:val="none" w:sz="0" w:space="0" w:color="auto"/>
        <w:bottom w:val="none" w:sz="0" w:space="0" w:color="auto"/>
        <w:right w:val="none" w:sz="0" w:space="0" w:color="auto"/>
      </w:divBdr>
    </w:div>
    <w:div w:id="2003193423">
      <w:bodyDiv w:val="1"/>
      <w:marLeft w:val="0"/>
      <w:marRight w:val="0"/>
      <w:marTop w:val="0"/>
      <w:marBottom w:val="0"/>
      <w:divBdr>
        <w:top w:val="none" w:sz="0" w:space="0" w:color="auto"/>
        <w:left w:val="none" w:sz="0" w:space="0" w:color="auto"/>
        <w:bottom w:val="none" w:sz="0" w:space="0" w:color="auto"/>
        <w:right w:val="none" w:sz="0" w:space="0" w:color="auto"/>
      </w:divBdr>
    </w:div>
    <w:div w:id="2014452519">
      <w:bodyDiv w:val="1"/>
      <w:marLeft w:val="0"/>
      <w:marRight w:val="0"/>
      <w:marTop w:val="0"/>
      <w:marBottom w:val="0"/>
      <w:divBdr>
        <w:top w:val="none" w:sz="0" w:space="0" w:color="auto"/>
        <w:left w:val="none" w:sz="0" w:space="0" w:color="auto"/>
        <w:bottom w:val="none" w:sz="0" w:space="0" w:color="auto"/>
        <w:right w:val="none" w:sz="0" w:space="0" w:color="auto"/>
      </w:divBdr>
    </w:div>
    <w:div w:id="2035112586">
      <w:bodyDiv w:val="1"/>
      <w:marLeft w:val="0"/>
      <w:marRight w:val="0"/>
      <w:marTop w:val="0"/>
      <w:marBottom w:val="0"/>
      <w:divBdr>
        <w:top w:val="none" w:sz="0" w:space="0" w:color="auto"/>
        <w:left w:val="none" w:sz="0" w:space="0" w:color="auto"/>
        <w:bottom w:val="none" w:sz="0" w:space="0" w:color="auto"/>
        <w:right w:val="none" w:sz="0" w:space="0" w:color="auto"/>
      </w:divBdr>
    </w:div>
    <w:div w:id="2044935362">
      <w:bodyDiv w:val="1"/>
      <w:marLeft w:val="0"/>
      <w:marRight w:val="0"/>
      <w:marTop w:val="0"/>
      <w:marBottom w:val="0"/>
      <w:divBdr>
        <w:top w:val="none" w:sz="0" w:space="0" w:color="auto"/>
        <w:left w:val="none" w:sz="0" w:space="0" w:color="auto"/>
        <w:bottom w:val="none" w:sz="0" w:space="0" w:color="auto"/>
        <w:right w:val="none" w:sz="0" w:space="0" w:color="auto"/>
      </w:divBdr>
    </w:div>
    <w:div w:id="2059234445">
      <w:bodyDiv w:val="1"/>
      <w:marLeft w:val="0"/>
      <w:marRight w:val="0"/>
      <w:marTop w:val="0"/>
      <w:marBottom w:val="0"/>
      <w:divBdr>
        <w:top w:val="none" w:sz="0" w:space="0" w:color="auto"/>
        <w:left w:val="none" w:sz="0" w:space="0" w:color="auto"/>
        <w:bottom w:val="none" w:sz="0" w:space="0" w:color="auto"/>
        <w:right w:val="none" w:sz="0" w:space="0" w:color="auto"/>
      </w:divBdr>
    </w:div>
    <w:div w:id="2073042627">
      <w:bodyDiv w:val="1"/>
      <w:marLeft w:val="0"/>
      <w:marRight w:val="0"/>
      <w:marTop w:val="0"/>
      <w:marBottom w:val="0"/>
      <w:divBdr>
        <w:top w:val="none" w:sz="0" w:space="0" w:color="auto"/>
        <w:left w:val="none" w:sz="0" w:space="0" w:color="auto"/>
        <w:bottom w:val="none" w:sz="0" w:space="0" w:color="auto"/>
        <w:right w:val="none" w:sz="0" w:space="0" w:color="auto"/>
      </w:divBdr>
    </w:div>
    <w:div w:id="2073697367">
      <w:bodyDiv w:val="1"/>
      <w:marLeft w:val="0"/>
      <w:marRight w:val="0"/>
      <w:marTop w:val="0"/>
      <w:marBottom w:val="0"/>
      <w:divBdr>
        <w:top w:val="none" w:sz="0" w:space="0" w:color="auto"/>
        <w:left w:val="none" w:sz="0" w:space="0" w:color="auto"/>
        <w:bottom w:val="none" w:sz="0" w:space="0" w:color="auto"/>
        <w:right w:val="none" w:sz="0" w:space="0" w:color="auto"/>
      </w:divBdr>
    </w:div>
    <w:div w:id="2080782322">
      <w:bodyDiv w:val="1"/>
      <w:marLeft w:val="0"/>
      <w:marRight w:val="0"/>
      <w:marTop w:val="0"/>
      <w:marBottom w:val="0"/>
      <w:divBdr>
        <w:top w:val="none" w:sz="0" w:space="0" w:color="auto"/>
        <w:left w:val="none" w:sz="0" w:space="0" w:color="auto"/>
        <w:bottom w:val="none" w:sz="0" w:space="0" w:color="auto"/>
        <w:right w:val="none" w:sz="0" w:space="0" w:color="auto"/>
      </w:divBdr>
    </w:div>
    <w:div w:id="2118982212">
      <w:bodyDiv w:val="1"/>
      <w:marLeft w:val="0"/>
      <w:marRight w:val="0"/>
      <w:marTop w:val="0"/>
      <w:marBottom w:val="0"/>
      <w:divBdr>
        <w:top w:val="none" w:sz="0" w:space="0" w:color="auto"/>
        <w:left w:val="none" w:sz="0" w:space="0" w:color="auto"/>
        <w:bottom w:val="none" w:sz="0" w:space="0" w:color="auto"/>
        <w:right w:val="none" w:sz="0" w:space="0" w:color="auto"/>
      </w:divBdr>
    </w:div>
    <w:div w:id="2120685069">
      <w:bodyDiv w:val="1"/>
      <w:marLeft w:val="0"/>
      <w:marRight w:val="0"/>
      <w:marTop w:val="0"/>
      <w:marBottom w:val="0"/>
      <w:divBdr>
        <w:top w:val="none" w:sz="0" w:space="0" w:color="auto"/>
        <w:left w:val="none" w:sz="0" w:space="0" w:color="auto"/>
        <w:bottom w:val="none" w:sz="0" w:space="0" w:color="auto"/>
        <w:right w:val="none" w:sz="0" w:space="0" w:color="auto"/>
      </w:divBdr>
    </w:div>
    <w:div w:id="2130005845">
      <w:bodyDiv w:val="1"/>
      <w:marLeft w:val="0"/>
      <w:marRight w:val="0"/>
      <w:marTop w:val="0"/>
      <w:marBottom w:val="0"/>
      <w:divBdr>
        <w:top w:val="none" w:sz="0" w:space="0" w:color="auto"/>
        <w:left w:val="none" w:sz="0" w:space="0" w:color="auto"/>
        <w:bottom w:val="none" w:sz="0" w:space="0" w:color="auto"/>
        <w:right w:val="none" w:sz="0" w:space="0" w:color="auto"/>
      </w:divBdr>
    </w:div>
    <w:div w:id="2140103890">
      <w:bodyDiv w:val="1"/>
      <w:marLeft w:val="0"/>
      <w:marRight w:val="0"/>
      <w:marTop w:val="0"/>
      <w:marBottom w:val="0"/>
      <w:divBdr>
        <w:top w:val="none" w:sz="0" w:space="0" w:color="auto"/>
        <w:left w:val="none" w:sz="0" w:space="0" w:color="auto"/>
        <w:bottom w:val="none" w:sz="0" w:space="0" w:color="auto"/>
        <w:right w:val="none" w:sz="0" w:space="0" w:color="auto"/>
      </w:divBdr>
    </w:div>
    <w:div w:id="2145656319">
      <w:bodyDiv w:val="1"/>
      <w:marLeft w:val="0"/>
      <w:marRight w:val="0"/>
      <w:marTop w:val="0"/>
      <w:marBottom w:val="0"/>
      <w:divBdr>
        <w:top w:val="none" w:sz="0" w:space="0" w:color="auto"/>
        <w:left w:val="none" w:sz="0" w:space="0" w:color="auto"/>
        <w:bottom w:val="none" w:sz="0" w:space="0" w:color="auto"/>
        <w:right w:val="none" w:sz="0" w:space="0" w:color="auto"/>
      </w:divBdr>
    </w:div>
    <w:div w:id="214592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Screenrant</b:Tag>
    <b:SourceType>InternetSite</b:SourceType>
    <b:Guid>{E9AC3FAB-6AFB-4AC3-B51A-ED8B832E2072}</b:Guid>
    <b:Title>The Shining</b:Title>
    <b:Year>2022</b:Year>
    <b:URL>www.screenrant.com</b:URL>
    <b:InternetSiteTitle>Screenrant</b:InternetSiteTitle>
    <b:Month>October</b:Month>
    <b:Day>1</b:Day>
    <b:RefOrder>1</b:RefOrder>
  </b:Source>
  <b:Source>
    <b:Tag>duP22</b:Tag>
    <b:SourceType>Interview</b:SourceType>
    <b:Guid>{0F981D10-89E6-4C51-9031-4D302DDCA471}</b:Guid>
    <b:Author>
      <b:Interviewee>
        <b:NameList>
          <b:Person>
            <b:Last>Du Plessis</b:Last>
            <b:First>M</b:First>
          </b:Person>
        </b:NameList>
      </b:Interviewee>
      <b:Interviewer>
        <b:NameList>
          <b:Person>
            <b:Last>Patel</b:Last>
            <b:First>GD</b:First>
          </b:Person>
        </b:NameList>
      </b:Interviewer>
    </b:Author>
    <b:Title>Welcome Pack initiative</b:Title>
    <b:Year>2000</b:Year>
    <b:Month>October</b:Month>
    <b:Day>3</b:Day>
    <b:RefOrder>2</b:RefOrder>
  </b:Source>
</b:Sources>
</file>

<file path=customXml/itemProps1.xml><?xml version="1.0" encoding="utf-8"?>
<ds:datastoreItem xmlns:ds="http://schemas.openxmlformats.org/officeDocument/2006/customXml" ds:itemID="{E4F052C5-CF2C-4E33-B555-FECED22D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2337</TotalTime>
  <Pages>7</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Orientation Day 2023</vt:lpstr>
    </vt:vector>
  </TitlesOfParts>
  <Company>Boulder High</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Orientation Day 2023</dc:title>
  <dc:subject/>
  <cp:keywords/>
  <dc:description/>
  <cp:lastModifiedBy>Susanna Jacobs</cp:lastModifiedBy>
  <cp:revision>2</cp:revision>
  <dcterms:created xsi:type="dcterms:W3CDTF">2022-09-29T09:25:00Z</dcterms:created>
  <dcterms:modified xsi:type="dcterms:W3CDTF">2024-11-24T15:36:00Z</dcterms:modified>
</cp:coreProperties>
</file>