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18853" w14:textId="60C711AA" w:rsidR="00003576" w:rsidRPr="00897E4A" w:rsidRDefault="00225903" w:rsidP="00FB03AA">
      <w:pPr>
        <w:tabs>
          <w:tab w:val="left" w:pos="567"/>
          <w:tab w:val="left" w:pos="2552"/>
        </w:tabs>
        <w:spacing w:after="120"/>
        <w:rPr>
          <w:b/>
          <w:bCs/>
          <w:color w:val="FF0000"/>
          <w:sz w:val="24"/>
          <w:szCs w:val="24"/>
        </w:rPr>
      </w:pPr>
      <w:r w:rsidRPr="00897E4A">
        <w:rPr>
          <w:b/>
          <w:bCs/>
          <w:color w:val="FF0000"/>
          <w:sz w:val="24"/>
          <w:szCs w:val="24"/>
        </w:rPr>
        <w:t>Work on the ruler when changing or setting tab</w:t>
      </w:r>
      <w:r w:rsidR="008A1056">
        <w:rPr>
          <w:b/>
          <w:bCs/>
          <w:color w:val="FF0000"/>
          <w:sz w:val="24"/>
          <w:szCs w:val="24"/>
        </w:rPr>
        <w:t xml:space="preserve"> stop</w:t>
      </w:r>
      <w:r w:rsidRPr="00897E4A">
        <w:rPr>
          <w:b/>
          <w:bCs/>
          <w:color w:val="FF0000"/>
          <w:sz w:val="24"/>
          <w:szCs w:val="24"/>
        </w:rPr>
        <w:t>s in this exercise</w:t>
      </w:r>
      <w:r w:rsidR="00FB03AA" w:rsidRPr="00897E4A">
        <w:rPr>
          <w:b/>
          <w:bCs/>
          <w:color w:val="FF0000"/>
          <w:sz w:val="24"/>
          <w:szCs w:val="24"/>
        </w:rPr>
        <w:t>.</w:t>
      </w:r>
    </w:p>
    <w:p w14:paraId="281C688D" w14:textId="11ECC666" w:rsidR="002336EE" w:rsidRPr="00225903" w:rsidRDefault="00225903" w:rsidP="000A168B">
      <w:pPr>
        <w:tabs>
          <w:tab w:val="left" w:pos="567"/>
          <w:tab w:val="left" w:pos="2552"/>
        </w:tabs>
        <w:spacing w:after="80"/>
        <w:rPr>
          <w:b/>
          <w:bCs/>
          <w:highlight w:val="yellow"/>
        </w:rPr>
      </w:pPr>
      <w:r>
        <w:rPr>
          <w:b/>
          <w:bCs/>
          <w:highlight w:val="yellow"/>
        </w:rPr>
        <w:t>M</w:t>
      </w:r>
      <w:r w:rsidRPr="00225903">
        <w:rPr>
          <w:b/>
          <w:bCs/>
          <w:highlight w:val="yellow"/>
        </w:rPr>
        <w:t xml:space="preserve">ove the tab </w:t>
      </w:r>
      <w:r w:rsidR="00FE5481">
        <w:rPr>
          <w:b/>
          <w:bCs/>
          <w:highlight w:val="yellow"/>
        </w:rPr>
        <w:t xml:space="preserve">stop </w:t>
      </w:r>
      <w:r w:rsidRPr="00225903">
        <w:rPr>
          <w:b/>
          <w:bCs/>
          <w:highlight w:val="yellow"/>
        </w:rPr>
        <w:t xml:space="preserve">currently at 3.5 cm to </w:t>
      </w:r>
      <w:r w:rsidR="000A168B" w:rsidRPr="00225903">
        <w:rPr>
          <w:b/>
          <w:bCs/>
          <w:highlight w:val="yellow"/>
        </w:rPr>
        <w:t>6 cm</w:t>
      </w:r>
      <w:r w:rsidR="00FB03AA">
        <w:rPr>
          <w:b/>
          <w:bCs/>
          <w:highlight w:val="yellow"/>
        </w:rPr>
        <w:t>.</w:t>
      </w:r>
      <w:r w:rsidR="000A168B" w:rsidRPr="00225903">
        <w:rPr>
          <w:b/>
          <w:bCs/>
          <w:highlight w:val="yellow"/>
        </w:rPr>
        <w:t xml:space="preserve"> </w:t>
      </w:r>
    </w:p>
    <w:p w14:paraId="463AA5C9" w14:textId="50D081CB" w:rsidR="000A168B" w:rsidRPr="002C11FD" w:rsidRDefault="000A168B" w:rsidP="00225903">
      <w:pPr>
        <w:tabs>
          <w:tab w:val="left" w:pos="567"/>
          <w:tab w:val="left" w:pos="1985"/>
        </w:tabs>
        <w:spacing w:after="80"/>
        <w:rPr>
          <w:b/>
          <w:bCs/>
          <w:lang w:val="fr-FR"/>
        </w:rPr>
      </w:pPr>
      <w:r w:rsidRPr="00225903">
        <w:rPr>
          <w:b/>
          <w:bCs/>
        </w:rPr>
        <w:tab/>
      </w:r>
      <w:r w:rsidRPr="002C11FD">
        <w:rPr>
          <w:b/>
          <w:bCs/>
          <w:lang w:val="fr-FR"/>
        </w:rPr>
        <w:t>Place</w:t>
      </w:r>
      <w:r w:rsidRPr="002C11FD">
        <w:rPr>
          <w:b/>
          <w:bCs/>
          <w:lang w:val="fr-FR"/>
        </w:rPr>
        <w:tab/>
        <w:t>Ave max temp</w:t>
      </w:r>
    </w:p>
    <w:p w14:paraId="52F6E297" w14:textId="77777777" w:rsidR="000A168B" w:rsidRPr="002C11FD" w:rsidRDefault="000A168B" w:rsidP="00003576">
      <w:pPr>
        <w:tabs>
          <w:tab w:val="left" w:pos="567"/>
          <w:tab w:val="left" w:pos="1985"/>
        </w:tabs>
        <w:spacing w:after="80"/>
        <w:rPr>
          <w:lang w:val="fr-FR"/>
        </w:rPr>
      </w:pPr>
      <w:r w:rsidRPr="002C11FD">
        <w:rPr>
          <w:lang w:val="fr-FR"/>
        </w:rPr>
        <w:tab/>
        <w:t>Pretoria</w:t>
      </w:r>
      <w:r w:rsidRPr="002C11FD">
        <w:rPr>
          <w:lang w:val="fr-FR"/>
        </w:rPr>
        <w:tab/>
        <w:t>22.5</w:t>
      </w:r>
      <w:r w:rsidRPr="002C11FD">
        <w:rPr>
          <w:rFonts w:cstheme="minorHAnsi"/>
          <w:lang w:val="fr-FR"/>
        </w:rPr>
        <w:t>°</w:t>
      </w:r>
      <w:r w:rsidRPr="002C11FD">
        <w:rPr>
          <w:lang w:val="fr-FR"/>
        </w:rPr>
        <w:t>C</w:t>
      </w:r>
    </w:p>
    <w:p w14:paraId="645F9B23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C11FD">
        <w:rPr>
          <w:lang w:val="fr-FR"/>
        </w:rPr>
        <w:tab/>
      </w:r>
      <w:r w:rsidRPr="00225903">
        <w:t>Johannesburg</w:t>
      </w:r>
      <w:r w:rsidRPr="00225903">
        <w:tab/>
        <w:t>24.85</w:t>
      </w:r>
      <w:r w:rsidRPr="00225903">
        <w:rPr>
          <w:rFonts w:cstheme="minorHAnsi"/>
        </w:rPr>
        <w:t>°</w:t>
      </w:r>
      <w:r w:rsidRPr="00225903">
        <w:t>C</w:t>
      </w:r>
    </w:p>
    <w:p w14:paraId="42CF7737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Durban</w:t>
      </w:r>
      <w:r w:rsidRPr="00225903">
        <w:tab/>
        <w:t>26.6</w:t>
      </w:r>
      <w:r w:rsidRPr="00225903">
        <w:rPr>
          <w:rFonts w:cstheme="minorHAnsi"/>
        </w:rPr>
        <w:t>°</w:t>
      </w:r>
      <w:r w:rsidRPr="00225903">
        <w:t>C</w:t>
      </w:r>
    </w:p>
    <w:p w14:paraId="2C1D493B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Cape Town</w:t>
      </w:r>
      <w:r w:rsidRPr="00225903">
        <w:tab/>
        <w:t>23.5</w:t>
      </w:r>
      <w:r w:rsidRPr="00225903">
        <w:rPr>
          <w:rFonts w:cstheme="minorHAnsi"/>
        </w:rPr>
        <w:t>°</w:t>
      </w:r>
      <w:r w:rsidRPr="00225903">
        <w:t>C</w:t>
      </w:r>
    </w:p>
    <w:p w14:paraId="7A8F2483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Mbombela</w:t>
      </w:r>
      <w:r w:rsidRPr="00225903">
        <w:tab/>
        <w:t>26.75</w:t>
      </w:r>
      <w:r w:rsidRPr="00225903">
        <w:rPr>
          <w:rFonts w:cstheme="minorHAnsi"/>
        </w:rPr>
        <w:t>°</w:t>
      </w:r>
      <w:r w:rsidRPr="00225903">
        <w:t>C</w:t>
      </w:r>
    </w:p>
    <w:p w14:paraId="6078ABC0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Port Nolloth</w:t>
      </w:r>
      <w:r w:rsidRPr="00225903">
        <w:tab/>
        <w:t>19.5</w:t>
      </w:r>
      <w:r w:rsidRPr="00225903">
        <w:rPr>
          <w:rFonts w:cstheme="minorHAnsi"/>
        </w:rPr>
        <w:t>°</w:t>
      </w:r>
      <w:r w:rsidRPr="00225903">
        <w:t>C</w:t>
      </w:r>
    </w:p>
    <w:p w14:paraId="3455367A" w14:textId="741F2039" w:rsidR="00CE4A88" w:rsidRDefault="000A168B" w:rsidP="00FB03AA">
      <w:pPr>
        <w:tabs>
          <w:tab w:val="left" w:pos="567"/>
          <w:tab w:val="left" w:pos="1985"/>
        </w:tabs>
        <w:spacing w:after="80"/>
      </w:pPr>
      <w:r w:rsidRPr="00225903">
        <w:tab/>
        <w:t>Polokwane</w:t>
      </w:r>
      <w:r w:rsidRPr="00225903">
        <w:tab/>
        <w:t>26.8</w:t>
      </w:r>
      <w:r w:rsidRPr="00225903">
        <w:rPr>
          <w:rFonts w:cstheme="minorHAnsi"/>
        </w:rPr>
        <w:t>°</w:t>
      </w:r>
      <w:r w:rsidRPr="00225903">
        <w:t>C</w:t>
      </w:r>
    </w:p>
    <w:p w14:paraId="66BBB5F7" w14:textId="77777777" w:rsidR="00897E4A" w:rsidRDefault="00897E4A" w:rsidP="00FB03AA">
      <w:pPr>
        <w:tabs>
          <w:tab w:val="left" w:pos="567"/>
          <w:tab w:val="left" w:pos="1985"/>
        </w:tabs>
        <w:spacing w:after="80"/>
      </w:pPr>
    </w:p>
    <w:p w14:paraId="251C26F6" w14:textId="31B1C04E" w:rsidR="00E074CB" w:rsidRDefault="00C01727" w:rsidP="00FB03AA">
      <w:pPr>
        <w:spacing w:after="120"/>
        <w:rPr>
          <w:b/>
          <w:bCs/>
          <w:color w:val="FF0000"/>
        </w:rPr>
      </w:pPr>
      <w:r>
        <w:rPr>
          <w:noProof/>
        </w:rPr>
        <mc:AlternateContent>
          <mc:Choice Requires="wps">
            <w:drawing>
              <wp:inline distT="0" distB="0" distL="0" distR="0" wp14:anchorId="0B2B3799" wp14:editId="2DC5427A">
                <wp:extent cx="1828800" cy="1828800"/>
                <wp:effectExtent l="0" t="0" r="15240" b="23495"/>
                <wp:docPr id="159959616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B0681F" w14:textId="038E0345" w:rsidR="00C01727" w:rsidRPr="00225903" w:rsidRDefault="00C01727" w:rsidP="00C01727">
                            <w:pPr>
                              <w:pStyle w:val="ListParagraph"/>
                              <w:spacing w:after="60"/>
                              <w:ind w:left="0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REMEMBER! To set </w:t>
                            </w:r>
                            <w:r w:rsidR="009464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tab stops</w:t>
                            </w:r>
                            <w:r w:rsidR="0094646C"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on the </w:t>
                            </w:r>
                            <w:r w:rsidR="005A7F85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ruler for existing text</w:t>
                            </w: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:</w:t>
                            </w:r>
                          </w:p>
                          <w:p w14:paraId="35973EA3" w14:textId="19021DDE" w:rsidR="00C01727" w:rsidRPr="00225903" w:rsidRDefault="00C01727" w:rsidP="00C01727">
                            <w:pPr>
                              <w:pStyle w:val="ListParagraph"/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1.</w:t>
                            </w: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ab/>
                              <w:t xml:space="preserve">Select the </w:t>
                            </w:r>
                            <w:r w:rsidR="005A7F85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text to which you want to apply the tab stops</w:t>
                            </w: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.</w:t>
                            </w:r>
                          </w:p>
                          <w:p w14:paraId="064AB0BC" w14:textId="1F1876DC" w:rsidR="00C01727" w:rsidRPr="00FE5481" w:rsidRDefault="00C01727" w:rsidP="00C01727">
                            <w:pPr>
                              <w:pStyle w:val="ListParagraph"/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2.</w:t>
                            </w:r>
                            <w:r w:rsidRPr="00225903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ab/>
                            </w:r>
                            <w:r w:rsidR="005A7F85"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Click repeatedly on the small square at the left of the ruler, until you see the </w:t>
                            </w:r>
                            <w:r w:rsidR="00FE5481"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type of tab stop </w:t>
                            </w:r>
                            <w:r w:rsidR="005A7F85"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you are looking for.</w:t>
                            </w:r>
                          </w:p>
                          <w:p w14:paraId="7A6AD4A4" w14:textId="22A9A394" w:rsidR="00C01727" w:rsidRDefault="00C01727" w:rsidP="00AE0A63">
                            <w:pPr>
                              <w:pStyle w:val="ListParagraph"/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3.</w:t>
                            </w:r>
                            <w:r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ab/>
                            </w:r>
                            <w:r w:rsidR="0094646C" w:rsidRPr="00FE5481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Click on the required position on the ruler to set this tab stop.</w:t>
                            </w:r>
                          </w:p>
                          <w:p w14:paraId="1F5EA7D6" w14:textId="06F8F359" w:rsidR="008A1056" w:rsidRPr="007B7708" w:rsidRDefault="008A1056" w:rsidP="00AE0A63">
                            <w:pPr>
                              <w:pStyle w:val="ListParagraph"/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7B7708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4.</w:t>
                            </w:r>
                            <w:r w:rsidRPr="007B7708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ab/>
                              <w:t>Repeat steps 2 and 3 until all the necessary tab stops are set.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2B37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" fillcolor="yellow" strokeweight=".5pt">
                <v:textbox style="mso-fit-shape-to-text:t">
                  <w:txbxContent>
                    <w:p w14:paraId="27B0681F" w14:textId="038E0345" w:rsidR="00C01727" w:rsidRPr="00225903" w:rsidRDefault="00C01727" w:rsidP="00C01727">
                      <w:pPr>
                        <w:pStyle w:val="ListParagraph"/>
                        <w:spacing w:after="60"/>
                        <w:ind w:left="0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 xml:space="preserve">REMEMBER! To set </w:t>
                      </w:r>
                      <w:r w:rsidR="0094646C">
                        <w:rPr>
                          <w:rFonts w:asciiTheme="minorHAnsi" w:hAnsiTheme="minorHAnsi"/>
                          <w:b/>
                          <w:bCs/>
                        </w:rPr>
                        <w:t>tab stops</w:t>
                      </w:r>
                      <w:r w:rsidR="0094646C" w:rsidRPr="00225903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 xml:space="preserve">on the </w:t>
                      </w:r>
                      <w:r w:rsidR="005A7F85">
                        <w:rPr>
                          <w:rFonts w:asciiTheme="minorHAnsi" w:hAnsiTheme="minorHAnsi"/>
                          <w:b/>
                          <w:bCs/>
                        </w:rPr>
                        <w:t>ruler for existing text</w:t>
                      </w: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>:</w:t>
                      </w:r>
                    </w:p>
                    <w:p w14:paraId="35973EA3" w14:textId="19021DDE" w:rsidR="00C01727" w:rsidRPr="00225903" w:rsidRDefault="00C01727" w:rsidP="00C01727">
                      <w:pPr>
                        <w:pStyle w:val="ListParagraph"/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>1.</w:t>
                      </w: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ab/>
                        <w:t xml:space="preserve">Select the </w:t>
                      </w:r>
                      <w:r w:rsidR="005A7F85">
                        <w:rPr>
                          <w:rFonts w:asciiTheme="minorHAnsi" w:hAnsiTheme="minorHAnsi"/>
                          <w:b/>
                          <w:bCs/>
                        </w:rPr>
                        <w:t>text to which you want to apply the tab stops</w:t>
                      </w: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>.</w:t>
                      </w:r>
                    </w:p>
                    <w:p w14:paraId="064AB0BC" w14:textId="1F1876DC" w:rsidR="00C01727" w:rsidRPr="00FE5481" w:rsidRDefault="00C01727" w:rsidP="00C01727">
                      <w:pPr>
                        <w:pStyle w:val="ListParagraph"/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>2.</w:t>
                      </w:r>
                      <w:r w:rsidRPr="00225903">
                        <w:rPr>
                          <w:rFonts w:asciiTheme="minorHAnsi" w:hAnsiTheme="minorHAnsi"/>
                          <w:b/>
                          <w:bCs/>
                        </w:rPr>
                        <w:tab/>
                      </w:r>
                      <w:r w:rsidR="005A7F85" w:rsidRPr="00FE5481">
                        <w:rPr>
                          <w:rFonts w:asciiTheme="minorHAnsi" w:hAnsiTheme="minorHAnsi"/>
                          <w:b/>
                          <w:bCs/>
                        </w:rPr>
                        <w:t xml:space="preserve">Click repeatedly on the small square at the left of the ruler, until you see the </w:t>
                      </w:r>
                      <w:r w:rsidR="00FE5481" w:rsidRPr="00FE5481">
                        <w:rPr>
                          <w:rFonts w:asciiTheme="minorHAnsi" w:hAnsiTheme="minorHAnsi"/>
                          <w:b/>
                          <w:bCs/>
                        </w:rPr>
                        <w:t xml:space="preserve">type of tab stop </w:t>
                      </w:r>
                      <w:r w:rsidR="005A7F85" w:rsidRPr="00FE5481">
                        <w:rPr>
                          <w:rFonts w:asciiTheme="minorHAnsi" w:hAnsiTheme="minorHAnsi"/>
                          <w:b/>
                          <w:bCs/>
                        </w:rPr>
                        <w:t>you are looking for.</w:t>
                      </w:r>
                    </w:p>
                    <w:p w14:paraId="7A6AD4A4" w14:textId="22A9A394" w:rsidR="00C01727" w:rsidRDefault="00C01727" w:rsidP="00AE0A63">
                      <w:pPr>
                        <w:pStyle w:val="ListParagraph"/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FE5481">
                        <w:rPr>
                          <w:rFonts w:asciiTheme="minorHAnsi" w:hAnsiTheme="minorHAnsi"/>
                          <w:b/>
                          <w:bCs/>
                        </w:rPr>
                        <w:t>3.</w:t>
                      </w:r>
                      <w:r w:rsidRPr="00FE5481">
                        <w:rPr>
                          <w:rFonts w:asciiTheme="minorHAnsi" w:hAnsiTheme="minorHAnsi"/>
                          <w:b/>
                          <w:bCs/>
                        </w:rPr>
                        <w:tab/>
                      </w:r>
                      <w:r w:rsidR="0094646C" w:rsidRPr="00FE5481">
                        <w:rPr>
                          <w:rFonts w:asciiTheme="minorHAnsi" w:hAnsiTheme="minorHAnsi"/>
                          <w:b/>
                          <w:bCs/>
                        </w:rPr>
                        <w:t>Click on the required position on the ruler to set this tab stop.</w:t>
                      </w:r>
                    </w:p>
                    <w:p w14:paraId="1F5EA7D6" w14:textId="06F8F359" w:rsidR="008A1056" w:rsidRPr="007B7708" w:rsidRDefault="008A1056" w:rsidP="00AE0A63">
                      <w:pPr>
                        <w:pStyle w:val="ListParagraph"/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7B7708">
                        <w:rPr>
                          <w:rFonts w:asciiTheme="minorHAnsi" w:hAnsiTheme="minorHAnsi"/>
                          <w:b/>
                          <w:bCs/>
                        </w:rPr>
                        <w:t>4.</w:t>
                      </w:r>
                      <w:r w:rsidRPr="007B7708">
                        <w:rPr>
                          <w:rFonts w:asciiTheme="minorHAnsi" w:hAnsiTheme="minorHAnsi"/>
                          <w:b/>
                          <w:bCs/>
                        </w:rPr>
                        <w:tab/>
                        <w:t>Repeat steps 2 and 3 until all the necessary tab stops are set.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D2717F" w14:textId="1EDCDFB9" w:rsidR="000A168B" w:rsidRPr="0094646C" w:rsidRDefault="004C45E5" w:rsidP="00897E4A">
      <w:pPr>
        <w:spacing w:before="240" w:after="60"/>
        <w:rPr>
          <w:highlight w:val="yellow"/>
        </w:rPr>
      </w:pPr>
      <w:r w:rsidRPr="00C01727">
        <w:rPr>
          <w:b/>
          <w:bCs/>
          <w:highlight w:val="yellow"/>
        </w:rPr>
        <w:t>Default tab</w:t>
      </w:r>
      <w:r w:rsidR="00FE5481">
        <w:rPr>
          <w:b/>
          <w:bCs/>
          <w:highlight w:val="yellow"/>
        </w:rPr>
        <w:t xml:space="preserve"> stops</w:t>
      </w:r>
      <w:r w:rsidRPr="00C01727">
        <w:rPr>
          <w:b/>
          <w:bCs/>
          <w:highlight w:val="yellow"/>
        </w:rPr>
        <w:t xml:space="preserve"> have been used on the text in red below. Set the following tab</w:t>
      </w:r>
      <w:r w:rsidR="00FE5481">
        <w:rPr>
          <w:b/>
          <w:bCs/>
          <w:highlight w:val="yellow"/>
        </w:rPr>
        <w:t xml:space="preserve"> stops</w:t>
      </w:r>
      <w:r w:rsidRPr="00C01727">
        <w:rPr>
          <w:b/>
          <w:bCs/>
          <w:highlight w:val="yellow"/>
        </w:rPr>
        <w:t xml:space="preserve"> for this text:</w:t>
      </w:r>
      <w:r w:rsidR="0094646C">
        <w:rPr>
          <w:b/>
          <w:bCs/>
          <w:highlight w:val="yellow"/>
        </w:rPr>
        <w:t xml:space="preserve"> </w:t>
      </w:r>
    </w:p>
    <w:p w14:paraId="0E2B0BC2" w14:textId="3767C019" w:rsidR="004C45E5" w:rsidRPr="00C01727" w:rsidRDefault="004C45E5" w:rsidP="00DB6B85">
      <w:pPr>
        <w:pStyle w:val="ListParagraph"/>
        <w:numPr>
          <w:ilvl w:val="0"/>
          <w:numId w:val="2"/>
        </w:numPr>
        <w:spacing w:after="60"/>
        <w:ind w:left="357" w:hanging="357"/>
        <w:contextualSpacing w:val="0"/>
        <w:rPr>
          <w:rFonts w:asciiTheme="minorHAnsi" w:hAnsiTheme="minorHAnsi"/>
          <w:b/>
          <w:bCs/>
          <w:highlight w:val="yellow"/>
        </w:rPr>
      </w:pPr>
      <w:r w:rsidRPr="00C01727">
        <w:rPr>
          <w:rFonts w:asciiTheme="minorHAnsi" w:hAnsiTheme="minorHAnsi"/>
          <w:b/>
          <w:bCs/>
          <w:highlight w:val="yellow"/>
        </w:rPr>
        <w:t xml:space="preserve">First tab </w:t>
      </w:r>
      <w:r w:rsidR="00FE5481">
        <w:rPr>
          <w:rFonts w:asciiTheme="minorHAnsi" w:hAnsiTheme="minorHAnsi"/>
          <w:b/>
          <w:bCs/>
          <w:highlight w:val="yellow"/>
        </w:rPr>
        <w:t xml:space="preserve">stop </w:t>
      </w:r>
      <w:r w:rsidRPr="00C01727">
        <w:rPr>
          <w:rFonts w:asciiTheme="minorHAnsi" w:hAnsiTheme="minorHAnsi"/>
          <w:b/>
          <w:bCs/>
          <w:highlight w:val="yellow"/>
        </w:rPr>
        <w:t xml:space="preserve">(for </w:t>
      </w:r>
      <w:r w:rsidR="00024D87" w:rsidRPr="00C01727">
        <w:rPr>
          <w:rFonts w:asciiTheme="minorHAnsi" w:hAnsiTheme="minorHAnsi"/>
          <w:b/>
          <w:bCs/>
          <w:highlight w:val="yellow"/>
        </w:rPr>
        <w:t xml:space="preserve">all </w:t>
      </w:r>
      <w:r w:rsidRPr="00C01727">
        <w:rPr>
          <w:rFonts w:asciiTheme="minorHAnsi" w:hAnsiTheme="minorHAnsi"/>
          <w:b/>
          <w:bCs/>
          <w:highlight w:val="yellow"/>
        </w:rPr>
        <w:t xml:space="preserve">the </w:t>
      </w:r>
      <w:r w:rsidR="00DB6B85" w:rsidRPr="00C01727">
        <w:rPr>
          <w:rFonts w:asciiTheme="minorHAnsi" w:hAnsiTheme="minorHAnsi"/>
          <w:b/>
          <w:bCs/>
          <w:highlight w:val="yellow"/>
        </w:rPr>
        <w:t>p</w:t>
      </w:r>
      <w:r w:rsidRPr="00C01727">
        <w:rPr>
          <w:rFonts w:asciiTheme="minorHAnsi" w:hAnsiTheme="minorHAnsi"/>
          <w:b/>
          <w:bCs/>
          <w:highlight w:val="yellow"/>
        </w:rPr>
        <w:t>rovince</w:t>
      </w:r>
      <w:r w:rsidR="00DB6B85" w:rsidRPr="00C01727">
        <w:rPr>
          <w:rFonts w:asciiTheme="minorHAnsi" w:hAnsiTheme="minorHAnsi"/>
          <w:b/>
          <w:bCs/>
          <w:highlight w:val="yellow"/>
        </w:rPr>
        <w:t>s</w:t>
      </w:r>
      <w:r w:rsidRPr="00C01727">
        <w:rPr>
          <w:rFonts w:asciiTheme="minorHAnsi" w:hAnsiTheme="minorHAnsi"/>
          <w:b/>
          <w:bCs/>
          <w:highlight w:val="yellow"/>
        </w:rPr>
        <w:t xml:space="preserve">): </w:t>
      </w:r>
      <w:r w:rsidR="00DB6B85" w:rsidRPr="00C01727">
        <w:rPr>
          <w:rFonts w:asciiTheme="minorHAnsi" w:hAnsiTheme="minorHAnsi"/>
          <w:b/>
          <w:bCs/>
          <w:highlight w:val="yellow"/>
        </w:rPr>
        <w:t>centre tab</w:t>
      </w:r>
      <w:r w:rsidR="008A1056">
        <w:rPr>
          <w:rFonts w:asciiTheme="minorHAnsi" w:hAnsiTheme="minorHAnsi"/>
          <w:b/>
          <w:bCs/>
          <w:highlight w:val="yellow"/>
        </w:rPr>
        <w:t xml:space="preserve"> stop </w:t>
      </w:r>
      <w:r w:rsidR="00DB6B85" w:rsidRPr="00C01727">
        <w:rPr>
          <w:rFonts w:asciiTheme="minorHAnsi" w:hAnsiTheme="minorHAnsi"/>
          <w:b/>
          <w:bCs/>
          <w:highlight w:val="yellow"/>
        </w:rPr>
        <w:t>at 4 cm.</w:t>
      </w:r>
    </w:p>
    <w:p w14:paraId="35BDD2F6" w14:textId="1BA15E74" w:rsidR="00DB6B85" w:rsidRPr="00C01727" w:rsidRDefault="00DB6B85" w:rsidP="00225903">
      <w:pPr>
        <w:pStyle w:val="ListParagraph"/>
        <w:numPr>
          <w:ilvl w:val="0"/>
          <w:numId w:val="2"/>
        </w:numPr>
        <w:spacing w:after="240"/>
        <w:ind w:left="357" w:hanging="357"/>
        <w:contextualSpacing w:val="0"/>
        <w:rPr>
          <w:rFonts w:asciiTheme="minorHAnsi" w:hAnsiTheme="minorHAnsi"/>
          <w:b/>
          <w:bCs/>
          <w:highlight w:val="yellow"/>
        </w:rPr>
      </w:pPr>
      <w:r w:rsidRPr="00C01727">
        <w:rPr>
          <w:rFonts w:asciiTheme="minorHAnsi" w:hAnsiTheme="minorHAnsi"/>
          <w:b/>
          <w:bCs/>
          <w:highlight w:val="yellow"/>
        </w:rPr>
        <w:t>Second tab</w:t>
      </w:r>
      <w:r w:rsidR="00FE5481">
        <w:rPr>
          <w:rFonts w:asciiTheme="minorHAnsi" w:hAnsiTheme="minorHAnsi"/>
          <w:b/>
          <w:bCs/>
          <w:highlight w:val="yellow"/>
        </w:rPr>
        <w:t xml:space="preserve"> stop</w:t>
      </w:r>
      <w:r w:rsidRPr="00C01727">
        <w:rPr>
          <w:rFonts w:asciiTheme="minorHAnsi" w:hAnsiTheme="minorHAnsi"/>
          <w:b/>
          <w:bCs/>
          <w:highlight w:val="yellow"/>
        </w:rPr>
        <w:t xml:space="preserve"> (for </w:t>
      </w:r>
      <w:r w:rsidR="00024D87" w:rsidRPr="00C01727">
        <w:rPr>
          <w:rFonts w:asciiTheme="minorHAnsi" w:hAnsiTheme="minorHAnsi"/>
          <w:b/>
          <w:bCs/>
          <w:highlight w:val="yellow"/>
        </w:rPr>
        <w:t xml:space="preserve">all </w:t>
      </w:r>
      <w:r w:rsidRPr="00C01727">
        <w:rPr>
          <w:rFonts w:asciiTheme="minorHAnsi" w:hAnsiTheme="minorHAnsi"/>
          <w:b/>
          <w:bCs/>
          <w:highlight w:val="yellow"/>
        </w:rPr>
        <w:t>the topics): right tab</w:t>
      </w:r>
      <w:r w:rsidR="008A1056">
        <w:rPr>
          <w:rFonts w:asciiTheme="minorHAnsi" w:hAnsiTheme="minorHAnsi"/>
          <w:b/>
          <w:bCs/>
          <w:highlight w:val="yellow"/>
        </w:rPr>
        <w:t xml:space="preserve"> </w:t>
      </w:r>
      <w:r w:rsidR="00BC5F9E">
        <w:rPr>
          <w:rFonts w:asciiTheme="minorHAnsi" w:hAnsiTheme="minorHAnsi"/>
          <w:b/>
          <w:bCs/>
          <w:highlight w:val="yellow"/>
        </w:rPr>
        <w:t xml:space="preserve">stop </w:t>
      </w:r>
      <w:r w:rsidRPr="00C01727">
        <w:rPr>
          <w:rFonts w:asciiTheme="minorHAnsi" w:hAnsiTheme="minorHAnsi"/>
          <w:b/>
          <w:bCs/>
          <w:highlight w:val="yellow"/>
        </w:rPr>
        <w:t>at 8 cm.</w:t>
      </w:r>
    </w:p>
    <w:p w14:paraId="52F8906B" w14:textId="7E547A82" w:rsidR="000A168B" w:rsidRPr="000A168B" w:rsidRDefault="000A168B" w:rsidP="000A168B">
      <w:pPr>
        <w:rPr>
          <w:b/>
          <w:bCs/>
          <w:sz w:val="28"/>
          <w:szCs w:val="28"/>
        </w:rPr>
      </w:pPr>
      <w:r w:rsidRPr="000A168B">
        <w:rPr>
          <w:b/>
          <w:bCs/>
          <w:noProof/>
          <w:sz w:val="28"/>
          <w:szCs w:val="28"/>
        </w:rPr>
        <w:t>Teachers – Online English project</w:t>
      </w:r>
    </w:p>
    <w:p w14:paraId="7621FD44" w14:textId="77777777" w:rsidR="007B7708" w:rsidRPr="004C45E5" w:rsidRDefault="007B7708" w:rsidP="007B7708">
      <w:pPr>
        <w:rPr>
          <w:b/>
          <w:bCs/>
          <w:color w:val="FF0000"/>
        </w:rPr>
      </w:pPr>
      <w:bookmarkStart w:id="0" w:name="_Hlk82591268"/>
      <w:r w:rsidRPr="004C45E5">
        <w:rPr>
          <w:b/>
          <w:bCs/>
          <w:color w:val="FF0000"/>
        </w:rPr>
        <w:t>Surname</w:t>
      </w:r>
      <w:r w:rsidRPr="004C45E5">
        <w:rPr>
          <w:b/>
          <w:bCs/>
          <w:color w:val="FF0000"/>
        </w:rPr>
        <w:tab/>
        <w:t>Province</w:t>
      </w:r>
      <w:r w:rsidRPr="004C45E5">
        <w:rPr>
          <w:b/>
          <w:bCs/>
          <w:color w:val="FF0000"/>
        </w:rPr>
        <w:tab/>
        <w:t>Topic</w:t>
      </w:r>
    </w:p>
    <w:p w14:paraId="10FE1CAE" w14:textId="77777777" w:rsidR="007B7708" w:rsidRPr="004C45E5" w:rsidRDefault="007B7708" w:rsidP="007B7708">
      <w:pPr>
        <w:rPr>
          <w:color w:val="FF0000"/>
        </w:rPr>
      </w:pPr>
      <w:r w:rsidRPr="004C45E5">
        <w:rPr>
          <w:noProof/>
          <w:color w:val="FF0000"/>
        </w:rPr>
        <w:t>Aspeling, S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NC</w:t>
      </w:r>
      <w:r w:rsidRPr="004C45E5">
        <w:rPr>
          <w:color w:val="FF0000"/>
        </w:rPr>
        <w:tab/>
        <w:t>Pronunciation</w:t>
      </w:r>
    </w:p>
    <w:p w14:paraId="7F9F062A" w14:textId="77777777" w:rsidR="007B7708" w:rsidRPr="004C45E5" w:rsidRDefault="007B7708" w:rsidP="007B7708">
      <w:pPr>
        <w:rPr>
          <w:color w:val="FF0000"/>
        </w:rPr>
      </w:pPr>
      <w:r w:rsidRPr="004C45E5">
        <w:rPr>
          <w:noProof/>
          <w:color w:val="FF0000"/>
        </w:rPr>
        <w:t>Flaxman, G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WC</w:t>
      </w:r>
      <w:r w:rsidRPr="004C45E5">
        <w:rPr>
          <w:color w:val="FF0000"/>
        </w:rPr>
        <w:tab/>
        <w:t>Composition</w:t>
      </w:r>
    </w:p>
    <w:p w14:paraId="12BC79FD" w14:textId="77777777" w:rsidR="007B7708" w:rsidRPr="002C11FD" w:rsidRDefault="007B7708" w:rsidP="007B7708">
      <w:pPr>
        <w:rPr>
          <w:color w:val="FF0000"/>
          <w:lang w:val="fr-FR"/>
        </w:rPr>
      </w:pPr>
      <w:r w:rsidRPr="002C11FD">
        <w:rPr>
          <w:noProof/>
          <w:color w:val="FF0000"/>
          <w:lang w:val="fr-FR"/>
        </w:rPr>
        <w:t>Katuruza, A</w:t>
      </w:r>
      <w:r w:rsidRPr="002C11FD">
        <w:rPr>
          <w:noProof/>
          <w:color w:val="FF0000"/>
          <w:lang w:val="fr-FR"/>
        </w:rPr>
        <w:tab/>
      </w:r>
      <w:r w:rsidRPr="002C11FD">
        <w:rPr>
          <w:color w:val="FF0000"/>
          <w:lang w:val="fr-FR"/>
        </w:rPr>
        <w:t>WC</w:t>
      </w:r>
      <w:r w:rsidRPr="002C11FD">
        <w:rPr>
          <w:color w:val="FF0000"/>
          <w:lang w:val="fr-FR"/>
        </w:rPr>
        <w:tab/>
        <w:t>Literature</w:t>
      </w:r>
    </w:p>
    <w:p w14:paraId="63A094C8" w14:textId="77777777" w:rsidR="007B7708" w:rsidRPr="002C11FD" w:rsidRDefault="007B7708" w:rsidP="007B7708">
      <w:pPr>
        <w:rPr>
          <w:color w:val="FF0000"/>
          <w:lang w:val="fr-FR"/>
        </w:rPr>
      </w:pPr>
      <w:r w:rsidRPr="002C11FD">
        <w:rPr>
          <w:noProof/>
          <w:color w:val="FF0000"/>
          <w:lang w:val="fr-FR"/>
        </w:rPr>
        <w:t>Lehari, C</w:t>
      </w:r>
      <w:r w:rsidRPr="002C11FD">
        <w:rPr>
          <w:noProof/>
          <w:color w:val="FF0000"/>
          <w:lang w:val="fr-FR"/>
        </w:rPr>
        <w:tab/>
      </w:r>
      <w:r w:rsidRPr="002C11FD">
        <w:rPr>
          <w:color w:val="FF0000"/>
          <w:lang w:val="fr-FR"/>
        </w:rPr>
        <w:t>GT</w:t>
      </w:r>
      <w:r w:rsidRPr="002C11FD">
        <w:rPr>
          <w:color w:val="FF0000"/>
          <w:lang w:val="fr-FR"/>
        </w:rPr>
        <w:tab/>
        <w:t>Composition</w:t>
      </w:r>
    </w:p>
    <w:p w14:paraId="2278AD80" w14:textId="77777777" w:rsidR="007B7708" w:rsidRPr="002C11FD" w:rsidRDefault="007B7708" w:rsidP="007B7708">
      <w:pPr>
        <w:rPr>
          <w:color w:val="FF0000"/>
          <w:lang w:val="fr-FR"/>
        </w:rPr>
      </w:pPr>
      <w:r w:rsidRPr="002C11FD">
        <w:rPr>
          <w:noProof/>
          <w:color w:val="FF0000"/>
          <w:lang w:val="fr-FR"/>
        </w:rPr>
        <w:t>Nortje, JS</w:t>
      </w:r>
      <w:r w:rsidRPr="002C11FD">
        <w:rPr>
          <w:noProof/>
          <w:color w:val="FF0000"/>
          <w:lang w:val="fr-FR"/>
        </w:rPr>
        <w:tab/>
      </w:r>
      <w:r w:rsidRPr="002C11FD">
        <w:rPr>
          <w:color w:val="FF0000"/>
          <w:lang w:val="fr-FR"/>
        </w:rPr>
        <w:t>GT</w:t>
      </w:r>
      <w:r w:rsidRPr="002C11FD">
        <w:rPr>
          <w:color w:val="FF0000"/>
          <w:lang w:val="fr-FR"/>
        </w:rPr>
        <w:tab/>
        <w:t>Style</w:t>
      </w:r>
    </w:p>
    <w:p w14:paraId="0AA4D01C" w14:textId="77777777" w:rsidR="007B7708" w:rsidRPr="002C11FD" w:rsidRDefault="007B7708" w:rsidP="007B7708">
      <w:pPr>
        <w:rPr>
          <w:color w:val="FF0000"/>
          <w:lang w:val="fr-FR"/>
        </w:rPr>
      </w:pPr>
      <w:r w:rsidRPr="002C11FD">
        <w:rPr>
          <w:noProof/>
          <w:color w:val="FF0000"/>
          <w:lang w:val="fr-FR"/>
        </w:rPr>
        <w:t>Prokopos, L</w:t>
      </w:r>
      <w:r w:rsidRPr="002C11FD">
        <w:rPr>
          <w:noProof/>
          <w:color w:val="FF0000"/>
          <w:lang w:val="fr-FR"/>
        </w:rPr>
        <w:tab/>
      </w:r>
      <w:r w:rsidRPr="002C11FD">
        <w:rPr>
          <w:color w:val="FF0000"/>
          <w:lang w:val="fr-FR"/>
        </w:rPr>
        <w:t>NC</w:t>
      </w:r>
      <w:r w:rsidRPr="002C11FD">
        <w:rPr>
          <w:color w:val="FF0000"/>
          <w:lang w:val="fr-FR"/>
        </w:rPr>
        <w:tab/>
        <w:t>Idioms</w:t>
      </w:r>
    </w:p>
    <w:p w14:paraId="6FD07605" w14:textId="77777777" w:rsidR="007B7708" w:rsidRPr="004C45E5" w:rsidRDefault="007B7708" w:rsidP="007B7708">
      <w:pPr>
        <w:rPr>
          <w:color w:val="FF0000"/>
        </w:rPr>
      </w:pPr>
      <w:r w:rsidRPr="004C45E5">
        <w:rPr>
          <w:noProof/>
          <w:color w:val="FF0000"/>
        </w:rPr>
        <w:t>Sadick, T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WC</w:t>
      </w:r>
      <w:r w:rsidRPr="004C45E5">
        <w:rPr>
          <w:color w:val="FF0000"/>
        </w:rPr>
        <w:tab/>
        <w:t>Idioms</w:t>
      </w:r>
    </w:p>
    <w:p w14:paraId="2B4C9255" w14:textId="77777777" w:rsidR="007B7708" w:rsidRPr="004C45E5" w:rsidRDefault="007B7708" w:rsidP="007B7708">
      <w:pPr>
        <w:rPr>
          <w:color w:val="FF0000"/>
        </w:rPr>
      </w:pPr>
      <w:r w:rsidRPr="004C45E5">
        <w:rPr>
          <w:noProof/>
          <w:color w:val="FF0000"/>
        </w:rPr>
        <w:t>Snyman, BP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LP</w:t>
      </w:r>
      <w:r w:rsidRPr="004C45E5">
        <w:rPr>
          <w:color w:val="FF0000"/>
        </w:rPr>
        <w:tab/>
        <w:t>Grammar</w:t>
      </w:r>
    </w:p>
    <w:p w14:paraId="33968BBD" w14:textId="77777777" w:rsidR="007B7708" w:rsidRPr="004C45E5" w:rsidRDefault="007B7708" w:rsidP="007B7708">
      <w:pPr>
        <w:rPr>
          <w:color w:val="FF0000"/>
        </w:rPr>
      </w:pPr>
      <w:r w:rsidRPr="004C45E5">
        <w:rPr>
          <w:noProof/>
          <w:color w:val="FF0000"/>
        </w:rPr>
        <w:t>Souchon, JA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FS</w:t>
      </w:r>
      <w:r w:rsidRPr="004C45E5">
        <w:rPr>
          <w:color w:val="FF0000"/>
        </w:rPr>
        <w:tab/>
        <w:t>Grammar</w:t>
      </w:r>
    </w:p>
    <w:p w14:paraId="317BA8BA" w14:textId="77777777" w:rsidR="007B7708" w:rsidRPr="00225903" w:rsidRDefault="007B7708" w:rsidP="007B7708">
      <w:pPr>
        <w:rPr>
          <w:color w:val="FF0000"/>
        </w:rPr>
      </w:pPr>
      <w:r w:rsidRPr="00225903">
        <w:rPr>
          <w:noProof/>
          <w:color w:val="FF0000"/>
        </w:rPr>
        <w:t>Varrie, AL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NW</w:t>
      </w:r>
      <w:r w:rsidRPr="00225903">
        <w:rPr>
          <w:color w:val="FF0000"/>
        </w:rPr>
        <w:tab/>
        <w:t>Style</w:t>
      </w:r>
    </w:p>
    <w:p w14:paraId="7004C3F4" w14:textId="77777777" w:rsidR="007B7708" w:rsidRPr="00225903" w:rsidRDefault="007B7708" w:rsidP="007B7708">
      <w:pPr>
        <w:rPr>
          <w:color w:val="FF0000"/>
        </w:rPr>
      </w:pPr>
      <w:r w:rsidRPr="00225903">
        <w:rPr>
          <w:noProof/>
          <w:color w:val="FF0000"/>
        </w:rPr>
        <w:t>Williams, BP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GT</w:t>
      </w:r>
      <w:r w:rsidRPr="00225903">
        <w:rPr>
          <w:color w:val="FF0000"/>
        </w:rPr>
        <w:tab/>
        <w:t>Style</w:t>
      </w:r>
    </w:p>
    <w:p w14:paraId="01DE666C" w14:textId="77777777" w:rsidR="007B7708" w:rsidRPr="00225903" w:rsidRDefault="007B7708" w:rsidP="007B7708">
      <w:pPr>
        <w:rPr>
          <w:color w:val="FF0000"/>
        </w:rPr>
      </w:pPr>
      <w:r w:rsidRPr="00225903">
        <w:rPr>
          <w:noProof/>
          <w:color w:val="FF0000"/>
        </w:rPr>
        <w:t>Zubairu, LM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EC</w:t>
      </w:r>
      <w:r w:rsidRPr="00225903">
        <w:rPr>
          <w:color w:val="FF0000"/>
        </w:rPr>
        <w:tab/>
        <w:t>Grammar</w:t>
      </w:r>
    </w:p>
    <w:bookmarkEnd w:id="0"/>
    <w:p w14:paraId="442ADBA0" w14:textId="77777777" w:rsidR="00897E4A" w:rsidRDefault="00897E4A">
      <w:pPr>
        <w:rPr>
          <w:b/>
          <w:bCs/>
          <w:kern w:val="0"/>
          <w:highlight w:val="yellow"/>
          <w:lang w:val="en-ZA"/>
          <w14:ligatures w14:val="none"/>
        </w:rPr>
      </w:pPr>
      <w:r>
        <w:rPr>
          <w:b/>
          <w:bCs/>
          <w:highlight w:val="yellow"/>
        </w:rPr>
        <w:br w:type="page"/>
      </w:r>
    </w:p>
    <w:p w14:paraId="66DABC61" w14:textId="6B4B55E3" w:rsidR="00007DA9" w:rsidRPr="00C01727" w:rsidRDefault="00024D87" w:rsidP="00E46772">
      <w:pPr>
        <w:pStyle w:val="H3Text"/>
        <w:spacing w:after="120"/>
        <w:ind w:left="0"/>
        <w:rPr>
          <w:b/>
          <w:bCs/>
          <w:highlight w:val="yellow"/>
        </w:rPr>
      </w:pPr>
      <w:r w:rsidRPr="00C01727">
        <w:rPr>
          <w:b/>
          <w:bCs/>
          <w:highlight w:val="yellow"/>
        </w:rPr>
        <w:lastRenderedPageBreak/>
        <w:t>P</w:t>
      </w:r>
      <w:r w:rsidR="00E50D14" w:rsidRPr="00C01727">
        <w:rPr>
          <w:b/>
          <w:bCs/>
          <w:highlight w:val="yellow"/>
        </w:rPr>
        <w:t>ractise setting tab</w:t>
      </w:r>
      <w:r w:rsidR="00FE5481">
        <w:rPr>
          <w:b/>
          <w:bCs/>
          <w:highlight w:val="yellow"/>
        </w:rPr>
        <w:t xml:space="preserve"> stops</w:t>
      </w:r>
      <w:r w:rsidR="00E50D14" w:rsidRPr="00C01727">
        <w:rPr>
          <w:b/>
          <w:bCs/>
          <w:highlight w:val="yellow"/>
        </w:rPr>
        <w:t xml:space="preserve"> before entering the text:</w:t>
      </w:r>
    </w:p>
    <w:p w14:paraId="77D97D8A" w14:textId="64076AE7" w:rsidR="00E50D14" w:rsidRPr="00C01727" w:rsidRDefault="00E46772" w:rsidP="00E46772">
      <w:pPr>
        <w:pStyle w:val="H3Text"/>
        <w:spacing w:after="60"/>
        <w:ind w:hanging="357"/>
        <w:rPr>
          <w:highlight w:val="yellow"/>
        </w:rPr>
      </w:pPr>
      <w:r w:rsidRPr="00C01727">
        <w:rPr>
          <w:b/>
          <w:bCs/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78456020" wp14:editId="643E4AD2">
            <wp:simplePos x="0" y="0"/>
            <wp:positionH relativeFrom="column">
              <wp:posOffset>2802331</wp:posOffset>
            </wp:positionH>
            <wp:positionV relativeFrom="paragraph">
              <wp:posOffset>63601</wp:posOffset>
            </wp:positionV>
            <wp:extent cx="2729865" cy="1338580"/>
            <wp:effectExtent l="0" t="0" r="0" b="0"/>
            <wp:wrapSquare wrapText="bothSides"/>
            <wp:docPr id="5895567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55672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D14" w:rsidRPr="00C01727">
        <w:rPr>
          <w:highlight w:val="yellow"/>
        </w:rPr>
        <w:t>1.</w:t>
      </w:r>
      <w:r w:rsidR="00E50D14" w:rsidRPr="00C01727">
        <w:rPr>
          <w:highlight w:val="yellow"/>
        </w:rPr>
        <w:tab/>
      </w:r>
      <w:r w:rsidRPr="00C01727">
        <w:rPr>
          <w:highlight w:val="yellow"/>
        </w:rPr>
        <w:t>First s</w:t>
      </w:r>
      <w:r w:rsidR="00E50D14" w:rsidRPr="00C01727">
        <w:rPr>
          <w:highlight w:val="yellow"/>
        </w:rPr>
        <w:t>et the following tab</w:t>
      </w:r>
      <w:r w:rsidR="00BC5F9E">
        <w:rPr>
          <w:highlight w:val="yellow"/>
        </w:rPr>
        <w:t xml:space="preserve"> stop</w:t>
      </w:r>
      <w:r w:rsidR="00E50D14" w:rsidRPr="00C01727">
        <w:rPr>
          <w:highlight w:val="yellow"/>
        </w:rPr>
        <w:t>s:</w:t>
      </w:r>
    </w:p>
    <w:p w14:paraId="75103FB0" w14:textId="23E60F6E" w:rsidR="00E50D14" w:rsidRPr="00C01727" w:rsidRDefault="00E50D14" w:rsidP="00E46772">
      <w:pPr>
        <w:pStyle w:val="H3Text"/>
        <w:numPr>
          <w:ilvl w:val="0"/>
          <w:numId w:val="3"/>
        </w:numPr>
        <w:spacing w:after="60"/>
        <w:rPr>
          <w:highlight w:val="yellow"/>
        </w:rPr>
      </w:pPr>
      <w:r w:rsidRPr="00C01727">
        <w:rPr>
          <w:highlight w:val="yellow"/>
        </w:rPr>
        <w:t xml:space="preserve">Left tab </w:t>
      </w:r>
      <w:r w:rsidR="00FE5481">
        <w:rPr>
          <w:highlight w:val="yellow"/>
        </w:rPr>
        <w:t xml:space="preserve">stop </w:t>
      </w:r>
      <w:r w:rsidRPr="00C01727">
        <w:rPr>
          <w:highlight w:val="yellow"/>
        </w:rPr>
        <w:t xml:space="preserve">at </w:t>
      </w:r>
      <w:r w:rsidR="00AF159D">
        <w:rPr>
          <w:highlight w:val="yellow"/>
        </w:rPr>
        <w:t xml:space="preserve"> ±</w:t>
      </w:r>
      <w:r w:rsidRPr="00C01727">
        <w:rPr>
          <w:highlight w:val="yellow"/>
        </w:rPr>
        <w:t>1 cm</w:t>
      </w:r>
    </w:p>
    <w:p w14:paraId="3FCE41A3" w14:textId="68F87D7C" w:rsidR="00E50D14" w:rsidRPr="00C01727" w:rsidRDefault="00E50D14" w:rsidP="00E46772">
      <w:pPr>
        <w:pStyle w:val="H3Text"/>
        <w:numPr>
          <w:ilvl w:val="0"/>
          <w:numId w:val="3"/>
        </w:numPr>
        <w:spacing w:after="120"/>
        <w:rPr>
          <w:highlight w:val="yellow"/>
        </w:rPr>
      </w:pPr>
      <w:r w:rsidRPr="00C01727">
        <w:rPr>
          <w:highlight w:val="yellow"/>
        </w:rPr>
        <w:t xml:space="preserve">Right tab </w:t>
      </w:r>
      <w:r w:rsidR="00FE5481">
        <w:rPr>
          <w:highlight w:val="yellow"/>
        </w:rPr>
        <w:t xml:space="preserve">stop </w:t>
      </w:r>
      <w:r w:rsidRPr="00C01727">
        <w:rPr>
          <w:highlight w:val="yellow"/>
        </w:rPr>
        <w:t xml:space="preserve">at </w:t>
      </w:r>
      <w:r w:rsidR="00AF159D">
        <w:rPr>
          <w:highlight w:val="yellow"/>
        </w:rPr>
        <w:t>±</w:t>
      </w:r>
      <w:r w:rsidR="003C3529">
        <w:rPr>
          <w:highlight w:val="yellow"/>
        </w:rPr>
        <w:t>6 cm</w:t>
      </w:r>
    </w:p>
    <w:p w14:paraId="0B26B6F0" w14:textId="3204F50E" w:rsidR="00007DA9" w:rsidRPr="00E50D14" w:rsidRDefault="00E46772" w:rsidP="002C11FD">
      <w:pPr>
        <w:pStyle w:val="H3Text"/>
        <w:spacing w:after="240" w:line="276" w:lineRule="auto"/>
        <w:ind w:hanging="357"/>
        <w:rPr>
          <w:sz w:val="24"/>
          <w:szCs w:val="24"/>
        </w:rPr>
      </w:pPr>
      <w:r w:rsidRPr="00C01727">
        <w:rPr>
          <w:highlight w:val="yellow"/>
        </w:rPr>
        <w:t>2.</w:t>
      </w:r>
      <w:r w:rsidRPr="00C01727">
        <w:rPr>
          <w:highlight w:val="yellow"/>
        </w:rPr>
        <w:tab/>
        <w:t xml:space="preserve">Then type in the text </w:t>
      </w:r>
      <w:r w:rsidR="00DF6716">
        <w:rPr>
          <w:highlight w:val="yellow"/>
        </w:rPr>
        <w:t>as in</w:t>
      </w:r>
      <w:r w:rsidR="00DF6716" w:rsidRPr="00C01727">
        <w:rPr>
          <w:highlight w:val="yellow"/>
        </w:rPr>
        <w:t xml:space="preserve"> </w:t>
      </w:r>
      <w:r w:rsidRPr="00C01727">
        <w:rPr>
          <w:highlight w:val="yellow"/>
        </w:rPr>
        <w:t xml:space="preserve">the example, </w:t>
      </w:r>
      <w:r w:rsidR="00DF6716">
        <w:rPr>
          <w:highlight w:val="yellow"/>
        </w:rPr>
        <w:t>using &lt;Tab&gt; to separate the items</w:t>
      </w:r>
      <w:r w:rsidRPr="00C01727">
        <w:rPr>
          <w:highlight w:val="yellow"/>
        </w:rPr>
        <w:t>.</w:t>
      </w:r>
      <w:r w:rsidR="00024D87" w:rsidRPr="00C01727">
        <w:rPr>
          <w:highlight w:val="yellow"/>
        </w:rPr>
        <w:t xml:space="preserve"> (Turn on Show/Hide to see the hidden  </w:t>
      </w:r>
      <w:r w:rsidR="00712B8D">
        <w:rPr>
          <w:highlight w:val="yellow"/>
        </w:rPr>
        <w:t>characters</w:t>
      </w:r>
      <w:r w:rsidR="00024D87" w:rsidRPr="00C01727">
        <w:rPr>
          <w:highlight w:val="yellow"/>
        </w:rPr>
        <w:t>.</w:t>
      </w:r>
    </w:p>
    <w:p w14:paraId="01D45AB3" w14:textId="77777777" w:rsidR="002C11FD" w:rsidRPr="002C11FD" w:rsidRDefault="002C11FD" w:rsidP="002C11FD">
      <w:pPr>
        <w:spacing w:after="80"/>
      </w:pPr>
    </w:p>
    <w:p w14:paraId="2BEFAFBD" w14:textId="77777777" w:rsidR="002C11FD" w:rsidRPr="002C11FD" w:rsidRDefault="002C11FD" w:rsidP="002C11FD">
      <w:pPr>
        <w:spacing w:after="80"/>
      </w:pPr>
    </w:p>
    <w:sectPr w:rsidR="002C11FD" w:rsidRPr="002C11FD" w:rsidSect="000B05CE">
      <w:pgSz w:w="11906" w:h="16838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E6BD7"/>
    <w:multiLevelType w:val="hybridMultilevel"/>
    <w:tmpl w:val="D5A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319ED"/>
    <w:multiLevelType w:val="hybridMultilevel"/>
    <w:tmpl w:val="AB4CF932"/>
    <w:lvl w:ilvl="0" w:tplc="4E187E4A">
      <w:numFmt w:val="bullet"/>
      <w:lvlText w:val="-"/>
      <w:lvlJc w:val="left"/>
      <w:pPr>
        <w:ind w:left="720" w:hanging="360"/>
      </w:pPr>
      <w:rPr>
        <w:rFonts w:ascii="Courier New" w:eastAsia="Arial" w:hAnsi="Courier New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748C4"/>
    <w:multiLevelType w:val="hybridMultilevel"/>
    <w:tmpl w:val="8BAE28EE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3535285">
    <w:abstractNumId w:val="2"/>
  </w:num>
  <w:num w:numId="2" w16cid:durableId="652100099">
    <w:abstractNumId w:val="0"/>
  </w:num>
  <w:num w:numId="3" w16cid:durableId="1074545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68B"/>
    <w:rsid w:val="00003576"/>
    <w:rsid w:val="00007DA9"/>
    <w:rsid w:val="00024D87"/>
    <w:rsid w:val="0006275F"/>
    <w:rsid w:val="0007610F"/>
    <w:rsid w:val="00086B83"/>
    <w:rsid w:val="000A168B"/>
    <w:rsid w:val="000B05CE"/>
    <w:rsid w:val="0011131E"/>
    <w:rsid w:val="00140C78"/>
    <w:rsid w:val="001A60C8"/>
    <w:rsid w:val="00225903"/>
    <w:rsid w:val="002336EE"/>
    <w:rsid w:val="00233CF1"/>
    <w:rsid w:val="002C11FD"/>
    <w:rsid w:val="002D5C5F"/>
    <w:rsid w:val="003578AF"/>
    <w:rsid w:val="003C3529"/>
    <w:rsid w:val="004C45E5"/>
    <w:rsid w:val="004D7472"/>
    <w:rsid w:val="00573EE7"/>
    <w:rsid w:val="005A7F85"/>
    <w:rsid w:val="005F3CBB"/>
    <w:rsid w:val="0060315C"/>
    <w:rsid w:val="006627B2"/>
    <w:rsid w:val="00692EF1"/>
    <w:rsid w:val="006B6939"/>
    <w:rsid w:val="00712B8D"/>
    <w:rsid w:val="0078676C"/>
    <w:rsid w:val="007929E4"/>
    <w:rsid w:val="007B7708"/>
    <w:rsid w:val="007E54D0"/>
    <w:rsid w:val="00860924"/>
    <w:rsid w:val="00897E4A"/>
    <w:rsid w:val="008A1056"/>
    <w:rsid w:val="008E7652"/>
    <w:rsid w:val="0094646C"/>
    <w:rsid w:val="0098775D"/>
    <w:rsid w:val="00A4159C"/>
    <w:rsid w:val="00A8149C"/>
    <w:rsid w:val="00AF159D"/>
    <w:rsid w:val="00AF2A6A"/>
    <w:rsid w:val="00AF480A"/>
    <w:rsid w:val="00B44BA1"/>
    <w:rsid w:val="00B65929"/>
    <w:rsid w:val="00BC5F9E"/>
    <w:rsid w:val="00BE7E9C"/>
    <w:rsid w:val="00C01727"/>
    <w:rsid w:val="00C04686"/>
    <w:rsid w:val="00C3606C"/>
    <w:rsid w:val="00CE4A88"/>
    <w:rsid w:val="00CF59E1"/>
    <w:rsid w:val="00D56248"/>
    <w:rsid w:val="00D631C7"/>
    <w:rsid w:val="00DB12E7"/>
    <w:rsid w:val="00DB285D"/>
    <w:rsid w:val="00DB6B85"/>
    <w:rsid w:val="00DF6716"/>
    <w:rsid w:val="00E074CB"/>
    <w:rsid w:val="00E24F11"/>
    <w:rsid w:val="00E46772"/>
    <w:rsid w:val="00E50D14"/>
    <w:rsid w:val="00F55A98"/>
    <w:rsid w:val="00FA0E9E"/>
    <w:rsid w:val="00FB03AA"/>
    <w:rsid w:val="00FE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6D12"/>
  <w15:chartTrackingRefBased/>
  <w15:docId w15:val="{07DF88AC-6992-4C59-89F8-061DBB83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B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68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68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68B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68B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68B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68B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68B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68B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68B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A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0A168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0A168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A168B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0A168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A168B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0A1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68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A16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A168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Text">
    <w:name w:val="H3_Text"/>
    <w:basedOn w:val="Normal"/>
    <w:qFormat/>
    <w:rsid w:val="000A168B"/>
    <w:pPr>
      <w:ind w:left="357"/>
    </w:pPr>
    <w:rPr>
      <w:kern w:val="0"/>
      <w:lang w:val="en-ZA"/>
      <w14:ligatures w14:val="none"/>
    </w:rPr>
  </w:style>
  <w:style w:type="paragraph" w:styleId="Revision">
    <w:name w:val="Revision"/>
    <w:hidden/>
    <w:uiPriority w:val="99"/>
    <w:semiHidden/>
    <w:rsid w:val="005A7F85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2024-07-29T12:15:00Z</dcterms:created>
  <dcterms:modified xsi:type="dcterms:W3CDTF">2024-07-29T12:17:00Z</dcterms:modified>
</cp:coreProperties>
</file>